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8DC" w:rsidRPr="00A64B6D" w:rsidRDefault="006126DB" w:rsidP="006126DB">
      <w:pPr>
        <w:bidi/>
        <w:jc w:val="center"/>
        <w:rPr>
          <w:rFonts w:ascii="Andalus" w:hAnsi="Andalus" w:cs="Andalus"/>
          <w:b/>
          <w:bCs/>
          <w:sz w:val="44"/>
          <w:szCs w:val="44"/>
          <w:rtl/>
          <w:lang w:bidi="ar-TN"/>
        </w:rPr>
      </w:pPr>
      <w:r w:rsidRPr="00DC2DAA">
        <w:rPr>
          <w:rFonts w:ascii="Sakkal Majalla" w:hAnsi="Sakkal Majalla" w:cs="Sakkal Majalla"/>
          <w:b/>
          <w:bCs/>
          <w:sz w:val="44"/>
          <w:szCs w:val="44"/>
          <w:rtl/>
          <w:lang w:bidi="ar-TN"/>
        </w:rPr>
        <w:t>دليل الإجراءات المتعلق بالنفاذ إلى المعلومة</w:t>
      </w:r>
      <w:r w:rsidR="00655DF8" w:rsidRPr="00A64B6D">
        <w:rPr>
          <w:rFonts w:ascii="Andalus" w:hAnsi="Andalus" w:cs="Andalus"/>
          <w:b/>
          <w:bCs/>
          <w:sz w:val="44"/>
          <w:szCs w:val="44"/>
          <w:rtl/>
          <w:lang w:bidi="ar-TN"/>
        </w:rPr>
        <w:t xml:space="preserve"> </w:t>
      </w:r>
      <w:r w:rsidR="00655DF8" w:rsidRPr="00DC2DAA">
        <w:rPr>
          <w:rFonts w:ascii="Sakkal Majalla" w:hAnsi="Sakkal Majalla" w:cs="Sakkal Majalla"/>
          <w:b/>
          <w:bCs/>
          <w:sz w:val="44"/>
          <w:szCs w:val="44"/>
          <w:rtl/>
          <w:lang w:bidi="ar-TN"/>
        </w:rPr>
        <w:t>و الوثائق الإدارية</w:t>
      </w:r>
    </w:p>
    <w:p w:rsidR="00655DF8" w:rsidRPr="00A64B6D" w:rsidRDefault="00655DF8" w:rsidP="00655DF8">
      <w:pPr>
        <w:bidi/>
        <w:jc w:val="center"/>
        <w:rPr>
          <w:sz w:val="16"/>
          <w:szCs w:val="16"/>
          <w:rtl/>
          <w:lang w:bidi="ar-TN"/>
        </w:rPr>
      </w:pPr>
    </w:p>
    <w:tbl>
      <w:tblPr>
        <w:tblStyle w:val="Grilledutableau"/>
        <w:bidiVisual/>
        <w:tblW w:w="16019" w:type="dxa"/>
        <w:tblInd w:w="-349" w:type="dxa"/>
        <w:tblLook w:val="04A0"/>
      </w:tblPr>
      <w:tblGrid>
        <w:gridCol w:w="567"/>
        <w:gridCol w:w="2268"/>
        <w:gridCol w:w="6804"/>
        <w:gridCol w:w="2410"/>
        <w:gridCol w:w="3970"/>
      </w:tblGrid>
      <w:tr w:rsidR="00655DF8" w:rsidRPr="0045507A" w:rsidTr="006F795A">
        <w:tc>
          <w:tcPr>
            <w:tcW w:w="567" w:type="dxa"/>
            <w:shd w:val="clear" w:color="auto" w:fill="D9D9D9" w:themeFill="background1" w:themeFillShade="D9"/>
          </w:tcPr>
          <w:p w:rsidR="00655DF8" w:rsidRPr="0045507A" w:rsidRDefault="00655DF8" w:rsidP="00655DF8">
            <w:pPr>
              <w:bidi/>
              <w:spacing w:before="120"/>
              <w:jc w:val="center"/>
              <w:rPr>
                <w:rFonts w:ascii="Sakkal Majalla" w:hAnsi="Sakkal Majalla" w:cs="Sakkal Majalla"/>
                <w:sz w:val="24"/>
                <w:szCs w:val="24"/>
                <w:rtl/>
                <w:lang w:bidi="ar-TN"/>
              </w:rPr>
            </w:pPr>
            <w:r w:rsidRPr="0045507A">
              <w:rPr>
                <w:rFonts w:ascii="Sakkal Majalla" w:hAnsi="Sakkal Majalla" w:cs="Sakkal Majalla"/>
                <w:sz w:val="24"/>
                <w:szCs w:val="24"/>
                <w:rtl/>
                <w:lang w:bidi="ar-TN"/>
              </w:rPr>
              <w:t>ع/ر</w:t>
            </w:r>
          </w:p>
        </w:tc>
        <w:tc>
          <w:tcPr>
            <w:tcW w:w="2268" w:type="dxa"/>
            <w:shd w:val="clear" w:color="auto" w:fill="D9D9D9" w:themeFill="background1" w:themeFillShade="D9"/>
          </w:tcPr>
          <w:p w:rsidR="00655DF8" w:rsidRPr="0045507A" w:rsidRDefault="00E34E9B" w:rsidP="00655DF8">
            <w:pPr>
              <w:bidi/>
              <w:spacing w:before="120"/>
              <w:jc w:val="center"/>
              <w:rPr>
                <w:rFonts w:ascii="Sakkal Majalla" w:hAnsi="Sakkal Majalla" w:cs="Sakkal Majalla"/>
                <w:sz w:val="24"/>
                <w:szCs w:val="24"/>
                <w:rtl/>
                <w:lang w:bidi="ar-TN"/>
              </w:rPr>
            </w:pPr>
            <w:r w:rsidRPr="0045507A">
              <w:rPr>
                <w:rFonts w:ascii="Sakkal Majalla" w:hAnsi="Sakkal Majalla" w:cs="Sakkal Majalla"/>
                <w:sz w:val="24"/>
                <w:szCs w:val="24"/>
                <w:rtl/>
                <w:lang w:bidi="ar-TN"/>
              </w:rPr>
              <w:t>الإجراء</w:t>
            </w:r>
          </w:p>
        </w:tc>
        <w:tc>
          <w:tcPr>
            <w:tcW w:w="6804" w:type="dxa"/>
            <w:shd w:val="clear" w:color="auto" w:fill="D9D9D9" w:themeFill="background1" w:themeFillShade="D9"/>
          </w:tcPr>
          <w:p w:rsidR="00655DF8" w:rsidRPr="0045507A" w:rsidRDefault="00E34E9B" w:rsidP="00655DF8">
            <w:pPr>
              <w:bidi/>
              <w:spacing w:before="120"/>
              <w:jc w:val="center"/>
              <w:rPr>
                <w:rFonts w:ascii="Sakkal Majalla" w:hAnsi="Sakkal Majalla" w:cs="Sakkal Majalla"/>
                <w:sz w:val="24"/>
                <w:szCs w:val="24"/>
                <w:rtl/>
                <w:lang w:bidi="ar-TN"/>
              </w:rPr>
            </w:pPr>
            <w:r w:rsidRPr="0045507A">
              <w:rPr>
                <w:rFonts w:ascii="Sakkal Majalla" w:hAnsi="Sakkal Majalla" w:cs="Sakkal Majalla"/>
                <w:sz w:val="24"/>
                <w:szCs w:val="24"/>
                <w:rtl/>
                <w:lang w:bidi="ar-TN"/>
              </w:rPr>
              <w:t>مراحل</w:t>
            </w:r>
            <w:r w:rsidR="00E212AB" w:rsidRPr="0045507A">
              <w:rPr>
                <w:rFonts w:ascii="Sakkal Majalla" w:hAnsi="Sakkal Majalla" w:cs="Sakkal Majalla"/>
                <w:sz w:val="24"/>
                <w:szCs w:val="24"/>
                <w:rtl/>
                <w:lang w:bidi="ar-TN"/>
              </w:rPr>
              <w:t xml:space="preserve"> الإجراء</w:t>
            </w:r>
          </w:p>
        </w:tc>
        <w:tc>
          <w:tcPr>
            <w:tcW w:w="2410" w:type="dxa"/>
            <w:shd w:val="clear" w:color="auto" w:fill="D9D9D9" w:themeFill="background1" w:themeFillShade="D9"/>
          </w:tcPr>
          <w:p w:rsidR="00655DF8" w:rsidRPr="0045507A" w:rsidRDefault="00E212AB" w:rsidP="00655DF8">
            <w:pPr>
              <w:bidi/>
              <w:spacing w:before="120"/>
              <w:jc w:val="center"/>
              <w:rPr>
                <w:rFonts w:ascii="Sakkal Majalla" w:hAnsi="Sakkal Majalla" w:cs="Sakkal Majalla"/>
                <w:sz w:val="24"/>
                <w:szCs w:val="24"/>
                <w:rtl/>
                <w:lang w:bidi="ar-TN"/>
              </w:rPr>
            </w:pPr>
            <w:r w:rsidRPr="0045507A">
              <w:rPr>
                <w:rFonts w:ascii="Sakkal Majalla" w:hAnsi="Sakkal Majalla" w:cs="Sakkal Majalla"/>
                <w:sz w:val="24"/>
                <w:szCs w:val="24"/>
                <w:rtl/>
                <w:lang w:bidi="ar-TN"/>
              </w:rPr>
              <w:t>الأجل الأقصى</w:t>
            </w:r>
          </w:p>
        </w:tc>
        <w:tc>
          <w:tcPr>
            <w:tcW w:w="3970" w:type="dxa"/>
            <w:shd w:val="clear" w:color="auto" w:fill="D9D9D9" w:themeFill="background1" w:themeFillShade="D9"/>
          </w:tcPr>
          <w:p w:rsidR="00655DF8" w:rsidRPr="0045507A" w:rsidRDefault="00E212AB" w:rsidP="00655DF8">
            <w:pPr>
              <w:bidi/>
              <w:spacing w:before="120"/>
              <w:jc w:val="center"/>
              <w:rPr>
                <w:rFonts w:ascii="Sakkal Majalla" w:hAnsi="Sakkal Majalla" w:cs="Sakkal Majalla"/>
                <w:sz w:val="24"/>
                <w:szCs w:val="24"/>
                <w:rtl/>
                <w:lang w:bidi="ar-TN"/>
              </w:rPr>
            </w:pPr>
            <w:r w:rsidRPr="0045507A">
              <w:rPr>
                <w:rFonts w:ascii="Sakkal Majalla" w:hAnsi="Sakkal Majalla" w:cs="Sakkal Majalla"/>
                <w:sz w:val="24"/>
                <w:szCs w:val="24"/>
                <w:rtl/>
                <w:lang w:bidi="ar-TN"/>
              </w:rPr>
              <w:t>الملاحظات</w:t>
            </w:r>
          </w:p>
        </w:tc>
      </w:tr>
      <w:tr w:rsidR="00655DF8" w:rsidRPr="0045507A" w:rsidTr="006F795A">
        <w:tc>
          <w:tcPr>
            <w:tcW w:w="567" w:type="dxa"/>
          </w:tcPr>
          <w:p w:rsidR="00F47834" w:rsidRPr="0045507A" w:rsidRDefault="00F47834" w:rsidP="00F47834">
            <w:pPr>
              <w:bidi/>
              <w:jc w:val="center"/>
              <w:rPr>
                <w:rFonts w:ascii="Sakkal Majalla" w:hAnsi="Sakkal Majalla" w:cs="Sakkal Majalla"/>
                <w:sz w:val="24"/>
                <w:szCs w:val="24"/>
                <w:rtl/>
                <w:lang w:bidi="ar-TN"/>
              </w:rPr>
            </w:pPr>
          </w:p>
          <w:p w:rsidR="00E34E9B" w:rsidRPr="0045507A" w:rsidRDefault="00E34E9B" w:rsidP="00E34E9B">
            <w:pPr>
              <w:bidi/>
              <w:jc w:val="center"/>
              <w:rPr>
                <w:rFonts w:ascii="Sakkal Majalla" w:hAnsi="Sakkal Majalla" w:cs="Sakkal Majalla"/>
                <w:sz w:val="24"/>
                <w:szCs w:val="24"/>
                <w:rtl/>
                <w:lang w:bidi="ar-TN"/>
              </w:rPr>
            </w:pPr>
            <w:r w:rsidRPr="0045507A">
              <w:rPr>
                <w:rFonts w:ascii="Sakkal Majalla" w:hAnsi="Sakkal Majalla" w:cs="Sakkal Majalla"/>
                <w:sz w:val="24"/>
                <w:szCs w:val="24"/>
                <w:rtl/>
                <w:lang w:bidi="ar-TN"/>
              </w:rPr>
              <w:t>01</w:t>
            </w:r>
          </w:p>
        </w:tc>
        <w:tc>
          <w:tcPr>
            <w:tcW w:w="2268" w:type="dxa"/>
          </w:tcPr>
          <w:p w:rsidR="00655DF8" w:rsidRPr="0045507A" w:rsidRDefault="00655DF8" w:rsidP="00655DF8">
            <w:pPr>
              <w:bidi/>
              <w:jc w:val="center"/>
              <w:rPr>
                <w:rFonts w:ascii="Sakkal Majalla" w:hAnsi="Sakkal Majalla" w:cs="Sakkal Majalla"/>
                <w:sz w:val="24"/>
                <w:szCs w:val="24"/>
                <w:rtl/>
                <w:lang w:bidi="ar-TN"/>
              </w:rPr>
            </w:pPr>
          </w:p>
          <w:p w:rsidR="00A447A9" w:rsidRPr="0045507A" w:rsidRDefault="00E34E9B" w:rsidP="006B3FAE">
            <w:pPr>
              <w:bidi/>
              <w:jc w:val="center"/>
              <w:rPr>
                <w:rFonts w:ascii="Sakkal Majalla" w:hAnsi="Sakkal Majalla" w:cs="Sakkal Majalla"/>
                <w:sz w:val="24"/>
                <w:szCs w:val="24"/>
                <w:rtl/>
                <w:lang w:bidi="ar-TN"/>
              </w:rPr>
            </w:pPr>
            <w:r w:rsidRPr="0045507A">
              <w:rPr>
                <w:rFonts w:ascii="Sakkal Majalla" w:hAnsi="Sakkal Majalla" w:cs="Sakkal Majalla"/>
                <w:sz w:val="24"/>
                <w:szCs w:val="24"/>
                <w:rtl/>
                <w:lang w:bidi="ar-TN"/>
              </w:rPr>
              <w:t>ت</w:t>
            </w:r>
            <w:r w:rsidR="006B3FAE" w:rsidRPr="0045507A">
              <w:rPr>
                <w:rFonts w:ascii="Sakkal Majalla" w:hAnsi="Sakkal Majalla" w:cs="Sakkal Majalla"/>
                <w:sz w:val="24"/>
                <w:szCs w:val="24"/>
                <w:rtl/>
                <w:lang w:bidi="ar-TN"/>
              </w:rPr>
              <w:t>قديم</w:t>
            </w:r>
            <w:r w:rsidRPr="0045507A">
              <w:rPr>
                <w:rFonts w:ascii="Sakkal Majalla" w:hAnsi="Sakkal Majalla" w:cs="Sakkal Majalla"/>
                <w:sz w:val="24"/>
                <w:szCs w:val="24"/>
                <w:rtl/>
                <w:lang w:bidi="ar-TN"/>
              </w:rPr>
              <w:t xml:space="preserve"> مط</w:t>
            </w:r>
            <w:r w:rsidR="006F795A" w:rsidRPr="0045507A">
              <w:rPr>
                <w:rFonts w:ascii="Sakkal Majalla" w:hAnsi="Sakkal Majalla" w:cs="Sakkal Majalla"/>
                <w:sz w:val="24"/>
                <w:szCs w:val="24"/>
                <w:rtl/>
                <w:lang w:bidi="ar-TN"/>
              </w:rPr>
              <w:t>ا</w:t>
            </w:r>
            <w:r w:rsidRPr="0045507A">
              <w:rPr>
                <w:rFonts w:ascii="Sakkal Majalla" w:hAnsi="Sakkal Majalla" w:cs="Sakkal Majalla"/>
                <w:sz w:val="24"/>
                <w:szCs w:val="24"/>
                <w:rtl/>
                <w:lang w:bidi="ar-TN"/>
              </w:rPr>
              <w:t>لب النفاذ إلى المعلومة</w:t>
            </w:r>
          </w:p>
          <w:p w:rsidR="00012F10" w:rsidRPr="0045507A" w:rsidRDefault="00012F10" w:rsidP="00012F10">
            <w:pPr>
              <w:bidi/>
              <w:jc w:val="center"/>
              <w:rPr>
                <w:rFonts w:ascii="Sakkal Majalla" w:hAnsi="Sakkal Majalla" w:cs="Sakkal Majalla"/>
                <w:sz w:val="24"/>
                <w:szCs w:val="24"/>
                <w:rtl/>
                <w:lang w:bidi="ar-TN"/>
              </w:rPr>
            </w:pPr>
          </w:p>
        </w:tc>
        <w:tc>
          <w:tcPr>
            <w:tcW w:w="6804" w:type="dxa"/>
          </w:tcPr>
          <w:p w:rsidR="00655DF8" w:rsidRPr="0045507A" w:rsidRDefault="008C4EE5" w:rsidP="00DC2DAA">
            <w:pPr>
              <w:pStyle w:val="Paragraphedeliste"/>
              <w:numPr>
                <w:ilvl w:val="0"/>
                <w:numId w:val="3"/>
              </w:numPr>
              <w:bidi/>
              <w:spacing w:before="120"/>
              <w:jc w:val="both"/>
              <w:rPr>
                <w:rFonts w:ascii="Sakkal Majalla" w:hAnsi="Sakkal Majalla" w:cs="Sakkal Majalla"/>
                <w:sz w:val="24"/>
                <w:szCs w:val="24"/>
                <w:rtl/>
                <w:lang w:bidi="ar-TN"/>
              </w:rPr>
            </w:pPr>
            <w:r w:rsidRPr="0045507A">
              <w:rPr>
                <w:rFonts w:ascii="Sakkal Majalla" w:hAnsi="Sakkal Majalla" w:cs="Sakkal Majalla"/>
                <w:sz w:val="24"/>
                <w:szCs w:val="24"/>
                <w:rtl/>
                <w:lang w:bidi="ar-TN"/>
              </w:rPr>
              <w:t xml:space="preserve">تقديم مطلب كتابي على ورق عادي أو </w:t>
            </w:r>
            <w:r w:rsidR="00E34E9B" w:rsidRPr="0045507A">
              <w:rPr>
                <w:rFonts w:ascii="Sakkal Majalla" w:hAnsi="Sakkal Majalla" w:cs="Sakkal Majalla"/>
                <w:sz w:val="24"/>
                <w:szCs w:val="24"/>
                <w:rtl/>
                <w:lang w:bidi="ar-TN"/>
              </w:rPr>
              <w:t xml:space="preserve"> تعمير </w:t>
            </w:r>
            <w:r w:rsidRPr="0045507A">
              <w:rPr>
                <w:rFonts w:ascii="Sakkal Majalla" w:hAnsi="Sakkal Majalla" w:cs="Sakkal Majalla"/>
                <w:sz w:val="24"/>
                <w:szCs w:val="24"/>
                <w:rtl/>
                <w:lang w:bidi="ar-TN"/>
              </w:rPr>
              <w:t>أنموذج المطبوعة الإدارية ل</w:t>
            </w:r>
            <w:r w:rsidR="00E34E9B" w:rsidRPr="0045507A">
              <w:rPr>
                <w:rFonts w:ascii="Sakkal Majalla" w:hAnsi="Sakkal Majalla" w:cs="Sakkal Majalla"/>
                <w:sz w:val="24"/>
                <w:szCs w:val="24"/>
                <w:rtl/>
                <w:lang w:bidi="ar-TN"/>
              </w:rPr>
              <w:t xml:space="preserve">مطلب </w:t>
            </w:r>
            <w:r w:rsidRPr="0045507A">
              <w:rPr>
                <w:rFonts w:ascii="Sakkal Majalla" w:hAnsi="Sakkal Majalla" w:cs="Sakkal Majalla"/>
                <w:sz w:val="24"/>
                <w:szCs w:val="24"/>
                <w:rtl/>
                <w:lang w:bidi="ar-TN"/>
              </w:rPr>
              <w:t xml:space="preserve">نفاذ إلى المعلومة </w:t>
            </w:r>
            <w:r w:rsidR="00E34E9B" w:rsidRPr="0045507A">
              <w:rPr>
                <w:rFonts w:ascii="Sakkal Majalla" w:hAnsi="Sakkal Majalla" w:cs="Sakkal Majalla"/>
                <w:sz w:val="24"/>
                <w:szCs w:val="24"/>
                <w:rtl/>
                <w:lang w:bidi="ar-TN"/>
              </w:rPr>
              <w:t xml:space="preserve">للحصول على الوثائق بالنسبة للشخص الطبيعي أو المعنوي </w:t>
            </w:r>
            <w:r w:rsidRPr="0045507A">
              <w:rPr>
                <w:rFonts w:ascii="Sakkal Majalla" w:hAnsi="Sakkal Majalla" w:cs="Sakkal Majalla"/>
                <w:sz w:val="24"/>
                <w:szCs w:val="24"/>
                <w:rtl/>
                <w:lang w:bidi="ar-TN"/>
              </w:rPr>
              <w:t xml:space="preserve">، يتضمن وجوبا </w:t>
            </w:r>
            <w:r w:rsidR="000D140B" w:rsidRPr="0045507A">
              <w:rPr>
                <w:rFonts w:ascii="Sakkal Majalla" w:hAnsi="Sakkal Majalla" w:cs="Sakkal Majalla"/>
                <w:sz w:val="24"/>
                <w:szCs w:val="24"/>
                <w:rtl/>
                <w:lang w:bidi="ar-TN"/>
              </w:rPr>
              <w:t xml:space="preserve"> التنصيصات التالية </w:t>
            </w:r>
            <w:r w:rsidRPr="0045507A">
              <w:rPr>
                <w:rFonts w:ascii="Sakkal Majalla" w:hAnsi="Sakkal Majalla" w:cs="Sakkal Majalla"/>
                <w:sz w:val="24"/>
                <w:szCs w:val="24"/>
                <w:rtl/>
                <w:lang w:bidi="ar-TN"/>
              </w:rPr>
              <w:t>:</w:t>
            </w:r>
          </w:p>
          <w:p w:rsidR="008C4EE5" w:rsidRPr="0045507A" w:rsidRDefault="008C4EE5" w:rsidP="0045507A">
            <w:pPr>
              <w:pStyle w:val="Paragraphedeliste"/>
              <w:numPr>
                <w:ilvl w:val="0"/>
                <w:numId w:val="4"/>
              </w:numPr>
              <w:bidi/>
              <w:spacing w:before="120"/>
              <w:jc w:val="both"/>
              <w:rPr>
                <w:rFonts w:ascii="Sakkal Majalla" w:hAnsi="Sakkal Majalla" w:cs="Sakkal Majalla"/>
                <w:sz w:val="24"/>
                <w:szCs w:val="24"/>
                <w:rtl/>
                <w:lang w:bidi="ar-TN"/>
              </w:rPr>
            </w:pPr>
            <w:r w:rsidRPr="0045507A">
              <w:rPr>
                <w:rFonts w:ascii="Sakkal Majalla" w:hAnsi="Sakkal Majalla" w:cs="Sakkal Majalla"/>
                <w:sz w:val="24"/>
                <w:szCs w:val="24"/>
                <w:rtl/>
                <w:lang w:bidi="ar-TN"/>
              </w:rPr>
              <w:t>الإسم و اللقب و العنوان بالنسبة للشخص الطبيعي و التسمية الإجتماعية و المقر بالنسبة للشخص المعنوي .</w:t>
            </w:r>
          </w:p>
          <w:p w:rsidR="008C4EE5" w:rsidRPr="0045507A" w:rsidRDefault="000D140B" w:rsidP="0045507A">
            <w:pPr>
              <w:pStyle w:val="Paragraphedeliste"/>
              <w:numPr>
                <w:ilvl w:val="0"/>
                <w:numId w:val="4"/>
              </w:numPr>
              <w:bidi/>
              <w:spacing w:before="120"/>
              <w:jc w:val="both"/>
              <w:rPr>
                <w:rFonts w:ascii="Sakkal Majalla" w:hAnsi="Sakkal Majalla" w:cs="Sakkal Majalla"/>
                <w:sz w:val="24"/>
                <w:szCs w:val="24"/>
                <w:rtl/>
                <w:lang w:bidi="ar-TN"/>
              </w:rPr>
            </w:pPr>
            <w:r w:rsidRPr="0045507A">
              <w:rPr>
                <w:rFonts w:ascii="Sakkal Majalla" w:hAnsi="Sakkal Majalla" w:cs="Sakkal Majalla"/>
                <w:sz w:val="24"/>
                <w:szCs w:val="24"/>
                <w:rtl/>
                <w:lang w:bidi="ar-TN"/>
              </w:rPr>
              <w:t>التوضيحات اللازمة بالنسبة للمعلومة المطلوبة و الهيكل المعني.</w:t>
            </w:r>
          </w:p>
          <w:p w:rsidR="000D140B" w:rsidRPr="0045507A" w:rsidRDefault="0045507A" w:rsidP="0045507A">
            <w:pPr>
              <w:pStyle w:val="Paragraphedeliste"/>
              <w:numPr>
                <w:ilvl w:val="1"/>
                <w:numId w:val="4"/>
              </w:numPr>
              <w:bidi/>
              <w:spacing w:before="120"/>
              <w:ind w:left="459" w:firstLine="0"/>
              <w:jc w:val="both"/>
              <w:rPr>
                <w:rFonts w:ascii="Sakkal Majalla" w:hAnsi="Sakkal Majalla" w:cs="Sakkal Majalla"/>
                <w:sz w:val="24"/>
                <w:szCs w:val="24"/>
                <w:rtl/>
                <w:lang w:bidi="ar-TN"/>
              </w:rPr>
            </w:pPr>
            <w:r w:rsidRPr="0045507A">
              <w:rPr>
                <w:rFonts w:ascii="Sakkal Majalla" w:hAnsi="Sakkal Majalla" w:cs="Sakkal Majalla" w:hint="cs"/>
                <w:sz w:val="24"/>
                <w:szCs w:val="24"/>
                <w:rtl/>
                <w:lang w:bidi="ar-TN"/>
              </w:rPr>
              <w:t>يمكن</w:t>
            </w:r>
            <w:r w:rsidR="000D140B" w:rsidRPr="0045507A">
              <w:rPr>
                <w:rFonts w:ascii="Sakkal Majalla" w:hAnsi="Sakkal Majalla" w:cs="Sakkal Majalla"/>
                <w:sz w:val="24"/>
                <w:szCs w:val="24"/>
                <w:rtl/>
                <w:lang w:bidi="ar-TN"/>
              </w:rPr>
              <w:t xml:space="preserve"> النفاذ إلى المعلومة </w:t>
            </w:r>
            <w:r w:rsidRPr="0045507A">
              <w:rPr>
                <w:rFonts w:ascii="Sakkal Majalla" w:hAnsi="Sakkal Majalla" w:cs="Sakkal Majalla" w:hint="cs"/>
                <w:sz w:val="24"/>
                <w:szCs w:val="24"/>
                <w:rtl/>
                <w:lang w:bidi="ar-TN"/>
              </w:rPr>
              <w:t>حسب</w:t>
            </w:r>
            <w:r w:rsidR="000D140B" w:rsidRPr="0045507A">
              <w:rPr>
                <w:rFonts w:ascii="Sakkal Majalla" w:hAnsi="Sakkal Majalla" w:cs="Sakkal Majalla"/>
                <w:sz w:val="24"/>
                <w:szCs w:val="24"/>
                <w:rtl/>
                <w:lang w:bidi="ar-TN"/>
              </w:rPr>
              <w:t xml:space="preserve"> </w:t>
            </w:r>
            <w:r w:rsidRPr="0045507A">
              <w:rPr>
                <w:rFonts w:ascii="Sakkal Majalla" w:hAnsi="Sakkal Majalla" w:cs="Sakkal Majalla" w:hint="cs"/>
                <w:sz w:val="24"/>
                <w:szCs w:val="24"/>
                <w:rtl/>
                <w:lang w:bidi="ar-TN"/>
              </w:rPr>
              <w:t xml:space="preserve">الطرق </w:t>
            </w:r>
            <w:r w:rsidR="000D140B" w:rsidRPr="0045507A">
              <w:rPr>
                <w:rFonts w:ascii="Sakkal Majalla" w:hAnsi="Sakkal Majalla" w:cs="Sakkal Majalla"/>
                <w:sz w:val="24"/>
                <w:szCs w:val="24"/>
                <w:rtl/>
                <w:lang w:bidi="ar-TN"/>
              </w:rPr>
              <w:t xml:space="preserve"> التالية :</w:t>
            </w:r>
          </w:p>
          <w:p w:rsidR="000D140B" w:rsidRPr="0045507A" w:rsidRDefault="000D140B" w:rsidP="0045507A">
            <w:pPr>
              <w:pStyle w:val="Paragraphedeliste"/>
              <w:numPr>
                <w:ilvl w:val="0"/>
                <w:numId w:val="7"/>
              </w:numPr>
              <w:bidi/>
              <w:spacing w:before="120"/>
              <w:jc w:val="both"/>
              <w:rPr>
                <w:rFonts w:ascii="Sakkal Majalla" w:hAnsi="Sakkal Majalla" w:cs="Sakkal Majalla"/>
                <w:sz w:val="24"/>
                <w:szCs w:val="24"/>
                <w:rtl/>
                <w:lang w:bidi="ar-TN"/>
              </w:rPr>
            </w:pPr>
            <w:r w:rsidRPr="0045507A">
              <w:rPr>
                <w:rFonts w:ascii="Sakkal Majalla" w:hAnsi="Sakkal Majalla" w:cs="Sakkal Majalla"/>
                <w:sz w:val="24"/>
                <w:szCs w:val="24"/>
                <w:rtl/>
                <w:lang w:bidi="ar-TN"/>
              </w:rPr>
              <w:t>الإطلاع على المعلومة على عين المكان ، ما لم يكن  في ذلك إضرارا بها .</w:t>
            </w:r>
          </w:p>
          <w:p w:rsidR="000D140B" w:rsidRPr="0045507A" w:rsidRDefault="00557DEB" w:rsidP="0045507A">
            <w:pPr>
              <w:pStyle w:val="Paragraphedeliste"/>
              <w:numPr>
                <w:ilvl w:val="0"/>
                <w:numId w:val="7"/>
              </w:numPr>
              <w:bidi/>
              <w:spacing w:before="120"/>
              <w:jc w:val="both"/>
              <w:rPr>
                <w:rFonts w:ascii="Sakkal Majalla" w:hAnsi="Sakkal Majalla" w:cs="Sakkal Majalla"/>
                <w:sz w:val="24"/>
                <w:szCs w:val="24"/>
                <w:rtl/>
                <w:lang w:bidi="ar-TN"/>
              </w:rPr>
            </w:pPr>
            <w:r w:rsidRPr="0045507A">
              <w:rPr>
                <w:rFonts w:ascii="Sakkal Majalla" w:hAnsi="Sakkal Majalla" w:cs="Sakkal Majalla"/>
                <w:sz w:val="24"/>
                <w:szCs w:val="24"/>
                <w:rtl/>
                <w:lang w:bidi="ar-TN"/>
              </w:rPr>
              <w:t>الحصول على نسخة ورقية من المعلومة .</w:t>
            </w:r>
          </w:p>
          <w:p w:rsidR="00557DEB" w:rsidRPr="0045507A" w:rsidRDefault="00557DEB" w:rsidP="0045507A">
            <w:pPr>
              <w:pStyle w:val="Paragraphedeliste"/>
              <w:numPr>
                <w:ilvl w:val="0"/>
                <w:numId w:val="7"/>
              </w:numPr>
              <w:bidi/>
              <w:spacing w:before="120"/>
              <w:jc w:val="both"/>
              <w:rPr>
                <w:rFonts w:ascii="Sakkal Majalla" w:hAnsi="Sakkal Majalla" w:cs="Sakkal Majalla"/>
                <w:sz w:val="24"/>
                <w:szCs w:val="24"/>
                <w:rtl/>
                <w:lang w:bidi="ar-TN"/>
              </w:rPr>
            </w:pPr>
            <w:r w:rsidRPr="0045507A">
              <w:rPr>
                <w:rFonts w:ascii="Sakkal Majalla" w:hAnsi="Sakkal Majalla" w:cs="Sakkal Majalla"/>
                <w:sz w:val="24"/>
                <w:szCs w:val="24"/>
                <w:rtl/>
                <w:lang w:bidi="ar-TN"/>
              </w:rPr>
              <w:t>الحصول على نسخة إلكترونية من المعلومة ، إن أمكن .</w:t>
            </w:r>
          </w:p>
          <w:p w:rsidR="00557DEB" w:rsidRPr="0045507A" w:rsidRDefault="00557DEB" w:rsidP="0045507A">
            <w:pPr>
              <w:pStyle w:val="Paragraphedeliste"/>
              <w:numPr>
                <w:ilvl w:val="0"/>
                <w:numId w:val="7"/>
              </w:numPr>
              <w:bidi/>
              <w:spacing w:before="120"/>
              <w:jc w:val="both"/>
              <w:rPr>
                <w:rFonts w:ascii="Sakkal Majalla" w:hAnsi="Sakkal Majalla" w:cs="Sakkal Majalla"/>
                <w:sz w:val="24"/>
                <w:szCs w:val="24"/>
                <w:rtl/>
                <w:lang w:bidi="ar-TN"/>
              </w:rPr>
            </w:pPr>
            <w:r w:rsidRPr="0045507A">
              <w:rPr>
                <w:rFonts w:ascii="Sakkal Majalla" w:hAnsi="Sakkal Majalla"/>
                <w:sz w:val="24"/>
                <w:szCs w:val="24"/>
                <w:rtl/>
                <w:lang w:bidi="ar-TN"/>
              </w:rPr>
              <w:t>▪</w:t>
            </w:r>
            <w:r w:rsidRPr="0045507A">
              <w:rPr>
                <w:rFonts w:ascii="Sakkal Majalla" w:hAnsi="Sakkal Majalla" w:cs="Sakkal Majalla"/>
                <w:sz w:val="24"/>
                <w:szCs w:val="24"/>
                <w:rtl/>
                <w:lang w:bidi="ar-TN"/>
              </w:rPr>
              <w:t xml:space="preserve"> الحصول على مقتطفات من المعلومة .</w:t>
            </w:r>
          </w:p>
          <w:p w:rsidR="007A0E01" w:rsidRPr="0045507A" w:rsidRDefault="002C5B36" w:rsidP="00A11FDB">
            <w:pPr>
              <w:pStyle w:val="Paragraphedeliste"/>
              <w:numPr>
                <w:ilvl w:val="0"/>
                <w:numId w:val="3"/>
              </w:numPr>
              <w:bidi/>
              <w:spacing w:before="120"/>
              <w:jc w:val="both"/>
              <w:rPr>
                <w:rFonts w:ascii="Sakkal Majalla" w:hAnsi="Sakkal Majalla" w:cs="Sakkal Majalla"/>
                <w:sz w:val="24"/>
                <w:szCs w:val="24"/>
                <w:rtl/>
                <w:lang w:bidi="ar-TN"/>
              </w:rPr>
            </w:pPr>
            <w:r w:rsidRPr="0045507A">
              <w:rPr>
                <w:rFonts w:ascii="Sakkal Majalla" w:hAnsi="Sakkal Majalla" w:cs="Sakkal Majalla"/>
                <w:sz w:val="24"/>
                <w:szCs w:val="24"/>
                <w:rtl/>
                <w:lang w:bidi="ar-TN"/>
              </w:rPr>
              <w:t xml:space="preserve">إيداع هذا المطلب بخلية النفاذ عن طريق الإيداع </w:t>
            </w:r>
            <w:r w:rsidR="00EA302E" w:rsidRPr="0045507A">
              <w:rPr>
                <w:rFonts w:ascii="Sakkal Majalla" w:hAnsi="Sakkal Majalla" w:cs="Sakkal Majalla"/>
                <w:sz w:val="24"/>
                <w:szCs w:val="24"/>
                <w:rtl/>
                <w:lang w:bidi="ar-TN"/>
              </w:rPr>
              <w:t xml:space="preserve"> لدى المكلف بالنفاذ </w:t>
            </w:r>
            <w:r w:rsidR="00A11FDB">
              <w:rPr>
                <w:rFonts w:ascii="Sakkal Majalla" w:hAnsi="Sakkal Majalla" w:cs="Sakkal Majalla"/>
                <w:sz w:val="24"/>
                <w:szCs w:val="24"/>
                <w:lang w:bidi="ar-TN"/>
              </w:rPr>
              <w:t xml:space="preserve"> </w:t>
            </w:r>
            <w:r w:rsidR="00A11FDB" w:rsidRPr="0045507A">
              <w:rPr>
                <w:rFonts w:ascii="Sakkal Majalla" w:hAnsi="Sakkal Majalla" w:cs="Sakkal Majalla"/>
                <w:sz w:val="24"/>
                <w:szCs w:val="24"/>
                <w:rtl/>
                <w:lang w:bidi="ar-TN"/>
              </w:rPr>
              <w:t xml:space="preserve">أو بمكتب الضبط بالكلية  </w:t>
            </w:r>
            <w:r w:rsidRPr="0045507A">
              <w:rPr>
                <w:rFonts w:ascii="Sakkal Majalla" w:hAnsi="Sakkal Majalla" w:cs="Sakkal Majalla"/>
                <w:sz w:val="24"/>
                <w:szCs w:val="24"/>
                <w:rtl/>
                <w:lang w:bidi="ar-TN"/>
              </w:rPr>
              <w:t>أو عن طريق البريد مضمون الوصول أو</w:t>
            </w:r>
            <w:r w:rsidR="004B50EE" w:rsidRPr="0045507A">
              <w:rPr>
                <w:rFonts w:ascii="Sakkal Majalla" w:hAnsi="Sakkal Majalla" w:cs="Sakkal Majalla"/>
                <w:sz w:val="24"/>
                <w:szCs w:val="24"/>
                <w:rtl/>
                <w:lang w:bidi="ar-TN"/>
              </w:rPr>
              <w:t xml:space="preserve"> عن </w:t>
            </w:r>
            <w:r w:rsidR="00B11D1B" w:rsidRPr="0045507A">
              <w:rPr>
                <w:rFonts w:ascii="Sakkal Majalla" w:hAnsi="Sakkal Majalla" w:cs="Sakkal Majalla"/>
                <w:sz w:val="24"/>
                <w:szCs w:val="24"/>
                <w:rtl/>
                <w:lang w:bidi="ar-TN"/>
              </w:rPr>
              <w:t>طريق الفاكس أو البريد الإلكتروني .</w:t>
            </w:r>
          </w:p>
          <w:p w:rsidR="007A0E01" w:rsidRPr="0045507A" w:rsidRDefault="007A0E01" w:rsidP="00DC2DAA">
            <w:pPr>
              <w:pStyle w:val="Paragraphedeliste"/>
              <w:numPr>
                <w:ilvl w:val="0"/>
                <w:numId w:val="3"/>
              </w:numPr>
              <w:bidi/>
              <w:spacing w:before="120"/>
              <w:jc w:val="both"/>
              <w:rPr>
                <w:rFonts w:ascii="Sakkal Majalla" w:hAnsi="Sakkal Majalla" w:cs="Sakkal Majalla"/>
                <w:sz w:val="24"/>
                <w:szCs w:val="24"/>
                <w:lang w:bidi="ar-TN"/>
              </w:rPr>
            </w:pPr>
            <w:r w:rsidRPr="0045507A">
              <w:rPr>
                <w:rFonts w:ascii="Sakkal Majalla" w:hAnsi="Sakkal Majalla" w:cs="Sakkal Majalla"/>
                <w:sz w:val="24"/>
                <w:szCs w:val="24"/>
                <w:rtl/>
                <w:lang w:bidi="ar-TN"/>
              </w:rPr>
              <w:t xml:space="preserve">التثبت من المطلب و إذا لم يتضمن مطلب النفاذ البيانات المشار إليها يتولى المكلف بالنفاذ إبلاغ طالب النفاذ بأي وسيلة تترك أثرا كتابيا في أجل </w:t>
            </w:r>
            <w:r w:rsidRPr="0045507A">
              <w:rPr>
                <w:rFonts w:ascii="Sakkal Majalla" w:hAnsi="Sakkal Majalla" w:cs="Sakkal Majalla"/>
                <w:b/>
                <w:bCs/>
                <w:sz w:val="24"/>
                <w:szCs w:val="24"/>
                <w:rtl/>
                <w:lang w:bidi="ar-TN"/>
              </w:rPr>
              <w:t>15 يوما</w:t>
            </w:r>
            <w:r w:rsidRPr="0045507A">
              <w:rPr>
                <w:rFonts w:ascii="Sakkal Majalla" w:hAnsi="Sakkal Majalla" w:cs="Sakkal Majalla"/>
                <w:sz w:val="24"/>
                <w:szCs w:val="24"/>
                <w:rtl/>
                <w:lang w:bidi="ar-TN"/>
              </w:rPr>
              <w:t xml:space="preserve"> من تاريخ توصله بالمطلب . </w:t>
            </w:r>
          </w:p>
          <w:p w:rsidR="007A0E01" w:rsidRPr="0045507A" w:rsidRDefault="007A0E01" w:rsidP="00DC2DAA">
            <w:pPr>
              <w:bidi/>
              <w:spacing w:before="120"/>
              <w:jc w:val="both"/>
              <w:rPr>
                <w:rFonts w:ascii="Sakkal Majalla" w:hAnsi="Sakkal Majalla" w:cs="Sakkal Majalla"/>
                <w:sz w:val="24"/>
                <w:szCs w:val="24"/>
                <w:rtl/>
                <w:lang w:bidi="ar-TN"/>
              </w:rPr>
            </w:pPr>
          </w:p>
        </w:tc>
        <w:tc>
          <w:tcPr>
            <w:tcW w:w="2410" w:type="dxa"/>
          </w:tcPr>
          <w:p w:rsidR="00655DF8" w:rsidRPr="0045507A" w:rsidRDefault="00655DF8" w:rsidP="00DC2DAA">
            <w:pPr>
              <w:bidi/>
              <w:jc w:val="both"/>
              <w:rPr>
                <w:rFonts w:ascii="Sakkal Majalla" w:hAnsi="Sakkal Majalla" w:cs="Sakkal Majalla"/>
                <w:sz w:val="24"/>
                <w:szCs w:val="24"/>
                <w:rtl/>
                <w:lang w:bidi="ar-TN"/>
              </w:rPr>
            </w:pPr>
          </w:p>
          <w:p w:rsidR="007A0E01" w:rsidRPr="0045507A" w:rsidRDefault="007A0E01" w:rsidP="00DC2DAA">
            <w:pPr>
              <w:bidi/>
              <w:jc w:val="both"/>
              <w:rPr>
                <w:rFonts w:ascii="Sakkal Majalla" w:hAnsi="Sakkal Majalla" w:cs="Sakkal Majalla"/>
                <w:sz w:val="24"/>
                <w:szCs w:val="24"/>
                <w:rtl/>
                <w:lang w:bidi="ar-TN"/>
              </w:rPr>
            </w:pPr>
          </w:p>
          <w:p w:rsidR="007A0E01" w:rsidRPr="0045507A" w:rsidRDefault="007A0E01" w:rsidP="00DC2DAA">
            <w:pPr>
              <w:bidi/>
              <w:jc w:val="both"/>
              <w:rPr>
                <w:rFonts w:ascii="Sakkal Majalla" w:hAnsi="Sakkal Majalla" w:cs="Sakkal Majalla"/>
                <w:sz w:val="24"/>
                <w:szCs w:val="24"/>
                <w:rtl/>
                <w:lang w:bidi="ar-TN"/>
              </w:rPr>
            </w:pPr>
          </w:p>
          <w:p w:rsidR="007A0E01" w:rsidRPr="0045507A" w:rsidRDefault="007A0E01" w:rsidP="00DC2DAA">
            <w:pPr>
              <w:bidi/>
              <w:jc w:val="both"/>
              <w:rPr>
                <w:rFonts w:ascii="Sakkal Majalla" w:hAnsi="Sakkal Majalla" w:cs="Sakkal Majalla"/>
                <w:sz w:val="24"/>
                <w:szCs w:val="24"/>
                <w:rtl/>
                <w:lang w:bidi="ar-TN"/>
              </w:rPr>
            </w:pPr>
          </w:p>
          <w:p w:rsidR="007A0E01" w:rsidRPr="0045507A" w:rsidRDefault="007A0E01" w:rsidP="00DC2DAA">
            <w:pPr>
              <w:bidi/>
              <w:jc w:val="both"/>
              <w:rPr>
                <w:rFonts w:ascii="Sakkal Majalla" w:hAnsi="Sakkal Majalla" w:cs="Sakkal Majalla"/>
                <w:sz w:val="24"/>
                <w:szCs w:val="24"/>
                <w:rtl/>
                <w:lang w:bidi="ar-TN"/>
              </w:rPr>
            </w:pPr>
          </w:p>
          <w:p w:rsidR="007A0E01" w:rsidRPr="0045507A" w:rsidRDefault="007A0E01" w:rsidP="00DC2DAA">
            <w:pPr>
              <w:bidi/>
              <w:jc w:val="both"/>
              <w:rPr>
                <w:rFonts w:ascii="Sakkal Majalla" w:hAnsi="Sakkal Majalla" w:cs="Sakkal Majalla"/>
                <w:sz w:val="24"/>
                <w:szCs w:val="24"/>
                <w:rtl/>
                <w:lang w:bidi="ar-TN"/>
              </w:rPr>
            </w:pPr>
          </w:p>
          <w:p w:rsidR="007A0E01" w:rsidRPr="0045507A" w:rsidRDefault="007A0E01" w:rsidP="00DC2DAA">
            <w:pPr>
              <w:bidi/>
              <w:jc w:val="both"/>
              <w:rPr>
                <w:rFonts w:ascii="Sakkal Majalla" w:hAnsi="Sakkal Majalla" w:cs="Sakkal Majalla"/>
                <w:sz w:val="24"/>
                <w:szCs w:val="24"/>
                <w:rtl/>
                <w:lang w:bidi="ar-TN"/>
              </w:rPr>
            </w:pPr>
          </w:p>
          <w:p w:rsidR="007A0E01" w:rsidRPr="0045507A" w:rsidRDefault="007A0E01" w:rsidP="00DC2DAA">
            <w:pPr>
              <w:bidi/>
              <w:jc w:val="both"/>
              <w:rPr>
                <w:rFonts w:ascii="Sakkal Majalla" w:hAnsi="Sakkal Majalla" w:cs="Sakkal Majalla"/>
                <w:sz w:val="24"/>
                <w:szCs w:val="24"/>
                <w:rtl/>
                <w:lang w:bidi="ar-TN"/>
              </w:rPr>
            </w:pPr>
          </w:p>
          <w:p w:rsidR="007A0E01" w:rsidRPr="0045507A" w:rsidRDefault="007A0E01" w:rsidP="00DC2DAA">
            <w:pPr>
              <w:bidi/>
              <w:jc w:val="both"/>
              <w:rPr>
                <w:rFonts w:ascii="Sakkal Majalla" w:hAnsi="Sakkal Majalla" w:cs="Sakkal Majalla"/>
                <w:sz w:val="24"/>
                <w:szCs w:val="24"/>
                <w:rtl/>
                <w:lang w:bidi="ar-TN"/>
              </w:rPr>
            </w:pPr>
          </w:p>
          <w:p w:rsidR="007A0E01" w:rsidRPr="0045507A" w:rsidRDefault="007A0E01" w:rsidP="00DC2DAA">
            <w:pPr>
              <w:bidi/>
              <w:jc w:val="both"/>
              <w:rPr>
                <w:rFonts w:ascii="Sakkal Majalla" w:hAnsi="Sakkal Majalla" w:cs="Sakkal Majalla"/>
                <w:sz w:val="24"/>
                <w:szCs w:val="24"/>
                <w:rtl/>
                <w:lang w:bidi="ar-TN"/>
              </w:rPr>
            </w:pPr>
          </w:p>
          <w:p w:rsidR="007A0E01" w:rsidRPr="0045507A" w:rsidRDefault="007A0E01" w:rsidP="00DC2DAA">
            <w:pPr>
              <w:bidi/>
              <w:jc w:val="both"/>
              <w:rPr>
                <w:rFonts w:ascii="Sakkal Majalla" w:hAnsi="Sakkal Majalla" w:cs="Sakkal Majalla"/>
                <w:sz w:val="24"/>
                <w:szCs w:val="24"/>
                <w:rtl/>
                <w:lang w:bidi="ar-TN"/>
              </w:rPr>
            </w:pPr>
          </w:p>
          <w:p w:rsidR="007A0E01" w:rsidRPr="0045507A" w:rsidRDefault="007A0E01" w:rsidP="00DC2DAA">
            <w:pPr>
              <w:bidi/>
              <w:jc w:val="both"/>
              <w:rPr>
                <w:rFonts w:ascii="Sakkal Majalla" w:hAnsi="Sakkal Majalla" w:cs="Sakkal Majalla"/>
                <w:sz w:val="24"/>
                <w:szCs w:val="24"/>
                <w:rtl/>
                <w:lang w:bidi="ar-TN"/>
              </w:rPr>
            </w:pPr>
          </w:p>
          <w:p w:rsidR="007A0E01" w:rsidRPr="0045507A" w:rsidRDefault="007A0E01" w:rsidP="00DC2DAA">
            <w:pPr>
              <w:bidi/>
              <w:jc w:val="both"/>
              <w:rPr>
                <w:rFonts w:ascii="Sakkal Majalla" w:hAnsi="Sakkal Majalla" w:cs="Sakkal Majalla"/>
                <w:sz w:val="24"/>
                <w:szCs w:val="24"/>
                <w:rtl/>
                <w:lang w:bidi="ar-TN"/>
              </w:rPr>
            </w:pPr>
          </w:p>
          <w:p w:rsidR="007A0E01" w:rsidRPr="0045507A" w:rsidRDefault="007A0E01" w:rsidP="00DC2DAA">
            <w:pPr>
              <w:bidi/>
              <w:jc w:val="both"/>
              <w:rPr>
                <w:rFonts w:ascii="Sakkal Majalla" w:hAnsi="Sakkal Majalla" w:cs="Sakkal Majalla"/>
                <w:sz w:val="24"/>
                <w:szCs w:val="24"/>
                <w:rtl/>
                <w:lang w:bidi="ar-TN"/>
              </w:rPr>
            </w:pPr>
            <w:r w:rsidRPr="0045507A">
              <w:rPr>
                <w:rFonts w:ascii="Sakkal Majalla" w:hAnsi="Sakkal Majalla" w:cs="Sakkal Majalla"/>
                <w:sz w:val="24"/>
                <w:szCs w:val="24"/>
                <w:rtl/>
                <w:lang w:bidi="ar-TN"/>
              </w:rPr>
              <w:t>15 يوما من تاريخ وصول المطلب</w:t>
            </w:r>
          </w:p>
        </w:tc>
        <w:tc>
          <w:tcPr>
            <w:tcW w:w="3970" w:type="dxa"/>
          </w:tcPr>
          <w:p w:rsidR="00655DF8" w:rsidRPr="0045507A" w:rsidRDefault="00655DF8" w:rsidP="00DC2DAA">
            <w:pPr>
              <w:bidi/>
              <w:jc w:val="both"/>
              <w:rPr>
                <w:rFonts w:ascii="Sakkal Majalla" w:hAnsi="Sakkal Majalla" w:cs="Sakkal Majalla"/>
                <w:sz w:val="24"/>
                <w:szCs w:val="24"/>
                <w:rtl/>
                <w:lang w:bidi="ar-TN"/>
              </w:rPr>
            </w:pPr>
          </w:p>
          <w:p w:rsidR="00445413" w:rsidRPr="0045507A" w:rsidRDefault="00445413" w:rsidP="00A11FDB">
            <w:pPr>
              <w:bidi/>
              <w:jc w:val="both"/>
              <w:rPr>
                <w:rFonts w:ascii="Sakkal Majalla" w:hAnsi="Sakkal Majalla" w:cs="Sakkal Majalla"/>
                <w:sz w:val="24"/>
                <w:szCs w:val="24"/>
                <w:u w:val="single"/>
                <w:rtl/>
                <w:lang w:bidi="ar-TN"/>
              </w:rPr>
            </w:pPr>
            <w:r w:rsidRPr="0045507A">
              <w:rPr>
                <w:rFonts w:ascii="Sakkal Majalla" w:hAnsi="Sakkal Majalla" w:cs="Sakkal Majalla"/>
                <w:sz w:val="24"/>
                <w:szCs w:val="24"/>
                <w:rtl/>
                <w:lang w:bidi="ar-TN"/>
              </w:rPr>
              <w:t xml:space="preserve">* تم إدراج </w:t>
            </w:r>
            <w:r w:rsidRPr="0045507A">
              <w:rPr>
                <w:rFonts w:ascii="Sakkal Majalla" w:hAnsi="Sakkal Majalla" w:cs="Sakkal Majalla"/>
                <w:sz w:val="24"/>
                <w:szCs w:val="24"/>
                <w:u w:val="single"/>
                <w:rtl/>
                <w:lang w:bidi="ar-TN"/>
              </w:rPr>
              <w:t>نموذج للمطبوعة الإدارية لمطلب النفاذ إلى المعلومة</w:t>
            </w:r>
            <w:r w:rsidRPr="0045507A">
              <w:rPr>
                <w:rFonts w:ascii="Sakkal Majalla" w:hAnsi="Sakkal Majalla" w:cs="Sakkal Majalla"/>
                <w:sz w:val="24"/>
                <w:szCs w:val="24"/>
                <w:rtl/>
                <w:lang w:bidi="ar-TN"/>
              </w:rPr>
              <w:t xml:space="preserve"> قابل للتحميل و الإستغلال ضمن نافذة النفاذ بموقع واب </w:t>
            </w:r>
            <w:r w:rsidR="00A11FDB">
              <w:rPr>
                <w:rFonts w:ascii="Sakkal Majalla" w:hAnsi="Sakkal Majalla" w:cs="Sakkal Majalla"/>
                <w:sz w:val="24"/>
                <w:szCs w:val="24"/>
                <w:lang w:bidi="ar-TN"/>
              </w:rPr>
              <w:t xml:space="preserve"> </w:t>
            </w:r>
            <w:r w:rsidR="00A11FDB">
              <w:rPr>
                <w:rFonts w:ascii="Sakkal Majalla" w:hAnsi="Sakkal Majalla" w:cs="Sakkal Majalla" w:hint="cs"/>
                <w:sz w:val="24"/>
                <w:szCs w:val="24"/>
                <w:rtl/>
                <w:lang w:bidi="ar-TN"/>
              </w:rPr>
              <w:t xml:space="preserve">الكلية : </w:t>
            </w:r>
            <w:r w:rsidRPr="0045507A">
              <w:rPr>
                <w:rFonts w:ascii="Sakkal Majalla" w:hAnsi="Sakkal Majalla" w:cs="Sakkal Majalla"/>
                <w:sz w:val="24"/>
                <w:szCs w:val="24"/>
                <w:rtl/>
                <w:lang w:bidi="ar-TN"/>
              </w:rPr>
              <w:t xml:space="preserve"> </w:t>
            </w:r>
            <w:hyperlink r:id="rId8" w:history="1">
              <w:r w:rsidR="00EA302E" w:rsidRPr="0045507A">
                <w:rPr>
                  <w:rStyle w:val="Lienhypertexte"/>
                  <w:rFonts w:ascii="Sakkal Majalla" w:hAnsi="Sakkal Majalla" w:cs="Sakkal Majalla"/>
                  <w:sz w:val="24"/>
                  <w:szCs w:val="24"/>
                  <w:lang w:bidi="ar-TN"/>
                </w:rPr>
                <w:t>www.fst.rnu.tn</w:t>
              </w:r>
            </w:hyperlink>
            <w:r w:rsidRPr="0045507A">
              <w:rPr>
                <w:rFonts w:ascii="Sakkal Majalla" w:hAnsi="Sakkal Majalla" w:cs="Sakkal Majalla"/>
                <w:sz w:val="24"/>
                <w:szCs w:val="24"/>
                <w:u w:val="single"/>
                <w:rtl/>
                <w:lang w:bidi="ar-TN"/>
              </w:rPr>
              <w:t xml:space="preserve"> </w:t>
            </w:r>
          </w:p>
          <w:p w:rsidR="007F289A" w:rsidRPr="0045507A" w:rsidRDefault="007F289A" w:rsidP="00DC2DAA">
            <w:pPr>
              <w:bidi/>
              <w:jc w:val="both"/>
              <w:rPr>
                <w:rFonts w:ascii="Sakkal Majalla" w:hAnsi="Sakkal Majalla" w:cs="Sakkal Majalla"/>
                <w:sz w:val="24"/>
                <w:szCs w:val="24"/>
                <w:u w:val="single"/>
                <w:rtl/>
                <w:lang w:bidi="ar-TN"/>
              </w:rPr>
            </w:pPr>
          </w:p>
          <w:p w:rsidR="00A64B6D" w:rsidRPr="0045507A" w:rsidRDefault="00A64B6D" w:rsidP="00DC2DAA">
            <w:pPr>
              <w:bidi/>
              <w:jc w:val="both"/>
              <w:rPr>
                <w:rFonts w:ascii="Sakkal Majalla" w:hAnsi="Sakkal Majalla" w:cs="Sakkal Majalla"/>
                <w:sz w:val="24"/>
                <w:szCs w:val="24"/>
                <w:u w:val="single"/>
                <w:rtl/>
                <w:lang w:bidi="ar-TN"/>
              </w:rPr>
            </w:pPr>
          </w:p>
          <w:p w:rsidR="007A0E01" w:rsidRPr="0045507A" w:rsidRDefault="007A0E01" w:rsidP="00DC2DAA">
            <w:pPr>
              <w:bidi/>
              <w:jc w:val="both"/>
              <w:rPr>
                <w:rFonts w:ascii="Sakkal Majalla" w:hAnsi="Sakkal Majalla" w:cs="Sakkal Majalla"/>
                <w:sz w:val="24"/>
                <w:szCs w:val="24"/>
                <w:u w:val="single"/>
                <w:rtl/>
                <w:lang w:bidi="ar-TN"/>
              </w:rPr>
            </w:pPr>
          </w:p>
          <w:p w:rsidR="007F289A" w:rsidRPr="0045507A" w:rsidRDefault="007F289A" w:rsidP="00DC2DAA">
            <w:pPr>
              <w:bidi/>
              <w:jc w:val="both"/>
              <w:rPr>
                <w:rFonts w:ascii="Sakkal Majalla" w:hAnsi="Sakkal Majalla" w:cs="Sakkal Majalla"/>
                <w:sz w:val="24"/>
                <w:szCs w:val="24"/>
                <w:rtl/>
                <w:lang w:bidi="ar-TN"/>
              </w:rPr>
            </w:pPr>
            <w:r w:rsidRPr="0045507A">
              <w:rPr>
                <w:rFonts w:ascii="Sakkal Majalla" w:hAnsi="Sakkal Majalla" w:cs="Sakkal Majalla"/>
                <w:sz w:val="24"/>
                <w:szCs w:val="24"/>
                <w:rtl/>
                <w:lang w:bidi="ar-TN"/>
              </w:rPr>
              <w:t>* يتعين على الهيكل المعني عدم مطالبة طالب النفاذ بذكر الأسباب أو المصلحة من الحصول على المعلومة سواء</w:t>
            </w:r>
            <w:r w:rsidR="00B77B97" w:rsidRPr="0045507A">
              <w:rPr>
                <w:rFonts w:ascii="Sakkal Majalla" w:hAnsi="Sakkal Majalla" w:cs="Sakkal Majalla"/>
                <w:sz w:val="24"/>
                <w:szCs w:val="24"/>
                <w:rtl/>
                <w:lang w:bidi="ar-TN"/>
              </w:rPr>
              <w:t xml:space="preserve"> ضمن مطلب النفاذ أو عند إيداعه للمطلب مباشرة لدى الهيكل المعني .</w:t>
            </w:r>
            <w:r w:rsidR="002C5B36" w:rsidRPr="0045507A">
              <w:rPr>
                <w:rFonts w:ascii="Sakkal Majalla" w:hAnsi="Sakkal Majalla" w:cs="Sakkal Majalla"/>
                <w:sz w:val="24"/>
                <w:szCs w:val="24"/>
                <w:rtl/>
                <w:lang w:bidi="ar-TN"/>
              </w:rPr>
              <w:t xml:space="preserve"> </w:t>
            </w:r>
          </w:p>
          <w:p w:rsidR="002C5B36" w:rsidRPr="0045507A" w:rsidRDefault="002C5B36" w:rsidP="00DC2DAA">
            <w:pPr>
              <w:bidi/>
              <w:jc w:val="both"/>
              <w:rPr>
                <w:rFonts w:ascii="Sakkal Majalla" w:hAnsi="Sakkal Majalla" w:cs="Sakkal Majalla"/>
                <w:sz w:val="24"/>
                <w:szCs w:val="24"/>
                <w:rtl/>
                <w:lang w:bidi="ar-TN"/>
              </w:rPr>
            </w:pPr>
          </w:p>
          <w:p w:rsidR="00826855" w:rsidRPr="0045507A" w:rsidRDefault="00826855" w:rsidP="00DC2DAA">
            <w:pPr>
              <w:bidi/>
              <w:jc w:val="both"/>
              <w:rPr>
                <w:rFonts w:ascii="Sakkal Majalla" w:hAnsi="Sakkal Majalla" w:cs="Sakkal Majalla"/>
                <w:sz w:val="24"/>
                <w:szCs w:val="24"/>
                <w:rtl/>
                <w:lang w:bidi="ar-TN"/>
              </w:rPr>
            </w:pPr>
          </w:p>
          <w:p w:rsidR="00826855" w:rsidRPr="0045507A" w:rsidRDefault="00826855" w:rsidP="00DC2DAA">
            <w:pPr>
              <w:bidi/>
              <w:jc w:val="both"/>
              <w:rPr>
                <w:rFonts w:ascii="Sakkal Majalla" w:hAnsi="Sakkal Majalla" w:cs="Sakkal Majalla"/>
                <w:sz w:val="24"/>
                <w:szCs w:val="24"/>
                <w:rtl/>
                <w:lang w:bidi="ar-TN"/>
              </w:rPr>
            </w:pPr>
          </w:p>
          <w:p w:rsidR="007A0E01" w:rsidRPr="0045507A" w:rsidRDefault="007A0E01" w:rsidP="00DC2DAA">
            <w:pPr>
              <w:bidi/>
              <w:jc w:val="both"/>
              <w:rPr>
                <w:rFonts w:ascii="Sakkal Majalla" w:hAnsi="Sakkal Majalla" w:cs="Sakkal Majalla"/>
                <w:sz w:val="24"/>
                <w:szCs w:val="24"/>
                <w:rtl/>
                <w:lang w:bidi="ar-TN"/>
              </w:rPr>
            </w:pPr>
          </w:p>
          <w:p w:rsidR="007A0E01" w:rsidRPr="0045507A" w:rsidRDefault="007A0E01" w:rsidP="00DC2DAA">
            <w:pPr>
              <w:bidi/>
              <w:jc w:val="both"/>
              <w:rPr>
                <w:rFonts w:ascii="Sakkal Majalla" w:hAnsi="Sakkal Majalla" w:cs="Sakkal Majalla"/>
                <w:sz w:val="24"/>
                <w:szCs w:val="24"/>
                <w:rtl/>
                <w:lang w:bidi="ar-TN"/>
              </w:rPr>
            </w:pPr>
          </w:p>
          <w:p w:rsidR="002C5B36" w:rsidRPr="0045507A" w:rsidRDefault="002C5B36" w:rsidP="0045507A">
            <w:pPr>
              <w:bidi/>
              <w:jc w:val="both"/>
              <w:rPr>
                <w:rFonts w:ascii="Sakkal Majalla" w:hAnsi="Sakkal Majalla" w:cs="Sakkal Majalla"/>
                <w:sz w:val="24"/>
                <w:szCs w:val="24"/>
                <w:rtl/>
                <w:lang w:bidi="ar-TN"/>
              </w:rPr>
            </w:pPr>
            <w:r w:rsidRPr="0045507A">
              <w:rPr>
                <w:rFonts w:ascii="Sakkal Majalla" w:hAnsi="Sakkal Majalla" w:cs="Sakkal Majalla"/>
                <w:sz w:val="24"/>
                <w:szCs w:val="24"/>
                <w:rtl/>
                <w:lang w:bidi="ar-TN"/>
              </w:rPr>
              <w:t xml:space="preserve">عنوان </w:t>
            </w:r>
            <w:r w:rsidR="0045507A" w:rsidRPr="0045507A">
              <w:rPr>
                <w:rFonts w:ascii="Sakkal Majalla" w:hAnsi="Sakkal Majalla" w:cs="Sakkal Majalla" w:hint="cs"/>
                <w:sz w:val="24"/>
                <w:szCs w:val="24"/>
                <w:rtl/>
                <w:lang w:bidi="ar-TN"/>
              </w:rPr>
              <w:t>الكلية</w:t>
            </w:r>
            <w:r w:rsidRPr="0045507A">
              <w:rPr>
                <w:rFonts w:ascii="Sakkal Majalla" w:hAnsi="Sakkal Majalla" w:cs="Sakkal Majalla"/>
                <w:sz w:val="24"/>
                <w:szCs w:val="24"/>
                <w:rtl/>
                <w:lang w:bidi="ar-TN"/>
              </w:rPr>
              <w:t xml:space="preserve"> : </w:t>
            </w:r>
            <w:r w:rsidR="0045507A" w:rsidRPr="0045507A">
              <w:rPr>
                <w:rFonts w:ascii="Sakkal Majalla" w:hAnsi="Sakkal Majalla" w:cs="Sakkal Majalla" w:hint="cs"/>
                <w:color w:val="000000"/>
                <w:sz w:val="28"/>
                <w:szCs w:val="28"/>
                <w:rtl/>
              </w:rPr>
              <w:t xml:space="preserve">كلية العلوم بتونس </w:t>
            </w:r>
            <w:r w:rsidR="0045507A" w:rsidRPr="0045507A">
              <w:rPr>
                <w:rFonts w:ascii="Sakkal Majalla" w:hAnsi="Sakkal Majalla" w:cs="Sakkal Majalla"/>
                <w:color w:val="000000"/>
                <w:sz w:val="28"/>
                <w:szCs w:val="28"/>
                <w:rtl/>
              </w:rPr>
              <w:t>–</w:t>
            </w:r>
            <w:r w:rsidR="0045507A" w:rsidRPr="0045507A">
              <w:rPr>
                <w:rFonts w:ascii="Sakkal Majalla" w:hAnsi="Sakkal Majalla" w:cs="Sakkal Majalla" w:hint="cs"/>
                <w:color w:val="000000"/>
                <w:sz w:val="28"/>
                <w:szCs w:val="28"/>
                <w:rtl/>
              </w:rPr>
              <w:t xml:space="preserve"> المركب الجامعي فرحات حشاد </w:t>
            </w:r>
            <w:r w:rsidR="0045507A" w:rsidRPr="0045507A">
              <w:rPr>
                <w:rFonts w:ascii="Sakkal Majalla" w:hAnsi="Sakkal Majalla" w:cs="Sakkal Majalla"/>
                <w:color w:val="000000"/>
                <w:sz w:val="28"/>
                <w:szCs w:val="28"/>
                <w:rtl/>
              </w:rPr>
              <w:t>–</w:t>
            </w:r>
            <w:r w:rsidR="0045507A" w:rsidRPr="0045507A">
              <w:rPr>
                <w:rFonts w:ascii="Sakkal Majalla" w:hAnsi="Sakkal Majalla" w:cs="Sakkal Majalla" w:hint="cs"/>
                <w:color w:val="000000"/>
                <w:sz w:val="28"/>
                <w:szCs w:val="28"/>
                <w:rtl/>
              </w:rPr>
              <w:t xml:space="preserve"> المنار 2 </w:t>
            </w:r>
            <w:r w:rsidR="0045507A" w:rsidRPr="0045507A">
              <w:rPr>
                <w:rFonts w:ascii="Sakkal Majalla" w:hAnsi="Sakkal Majalla" w:cs="Sakkal Majalla"/>
                <w:color w:val="000000"/>
                <w:sz w:val="28"/>
                <w:szCs w:val="28"/>
                <w:rtl/>
              </w:rPr>
              <w:t>–</w:t>
            </w:r>
            <w:r w:rsidR="0045507A" w:rsidRPr="0045507A">
              <w:rPr>
                <w:rFonts w:ascii="Sakkal Majalla" w:hAnsi="Sakkal Majalla" w:cs="Sakkal Majalla" w:hint="cs"/>
                <w:color w:val="000000"/>
                <w:sz w:val="28"/>
                <w:szCs w:val="28"/>
                <w:rtl/>
              </w:rPr>
              <w:t xml:space="preserve"> تونس 2092</w:t>
            </w:r>
            <w:r w:rsidR="0045507A" w:rsidRPr="00F86814">
              <w:rPr>
                <w:rFonts w:ascii="Sakkal Majalla" w:hAnsi="Sakkal Majalla" w:cs="Sakkal Majalla"/>
                <w:color w:val="000000"/>
                <w:sz w:val="28"/>
                <w:szCs w:val="28"/>
                <w:rtl/>
              </w:rPr>
              <w:t> </w:t>
            </w:r>
            <w:r w:rsidR="001A065E" w:rsidRPr="0045507A">
              <w:rPr>
                <w:rFonts w:ascii="Sakkal Majalla" w:hAnsi="Sakkal Majalla" w:cs="Sakkal Majalla"/>
                <w:sz w:val="24"/>
                <w:szCs w:val="24"/>
                <w:rtl/>
                <w:lang w:bidi="ar-TN"/>
              </w:rPr>
              <w:t>.</w:t>
            </w:r>
          </w:p>
        </w:tc>
      </w:tr>
    </w:tbl>
    <w:p w:rsidR="00CD6AF2" w:rsidRDefault="00CD6AF2" w:rsidP="0045507A">
      <w:pPr>
        <w:spacing w:line="312" w:lineRule="auto"/>
        <w:jc w:val="center"/>
        <w:rPr>
          <w:rFonts w:ascii="Sakkal Majalla" w:hAnsi="Sakkal Majalla" w:cs="Sakkal Majalla"/>
          <w:b/>
          <w:bCs/>
          <w:sz w:val="28"/>
          <w:szCs w:val="28"/>
          <w:rtl/>
        </w:rPr>
      </w:pPr>
    </w:p>
    <w:p w:rsidR="0045507A" w:rsidRDefault="0045507A" w:rsidP="0045507A">
      <w:pPr>
        <w:spacing w:line="312" w:lineRule="auto"/>
        <w:jc w:val="center"/>
        <w:rPr>
          <w:rFonts w:ascii="Sakkal Majalla" w:hAnsi="Sakkal Majalla" w:cs="Sakkal Majalla"/>
          <w:b/>
          <w:bCs/>
          <w:sz w:val="28"/>
          <w:szCs w:val="28"/>
          <w:rtl/>
        </w:rPr>
      </w:pPr>
    </w:p>
    <w:p w:rsidR="0045507A" w:rsidRDefault="0045507A" w:rsidP="0045507A">
      <w:pPr>
        <w:spacing w:line="312" w:lineRule="auto"/>
        <w:jc w:val="center"/>
        <w:rPr>
          <w:rFonts w:ascii="Sakkal Majalla" w:hAnsi="Sakkal Majalla" w:cs="Sakkal Majalla"/>
          <w:b/>
          <w:bCs/>
          <w:sz w:val="28"/>
          <w:szCs w:val="28"/>
          <w:rtl/>
        </w:rPr>
      </w:pPr>
    </w:p>
    <w:p w:rsidR="0045507A" w:rsidRPr="00EA302E" w:rsidRDefault="0045507A" w:rsidP="0045507A">
      <w:pPr>
        <w:spacing w:line="312" w:lineRule="auto"/>
        <w:jc w:val="center"/>
        <w:rPr>
          <w:rFonts w:ascii="Sakkal Majalla" w:hAnsi="Sakkal Majalla" w:cs="Sakkal Majalla"/>
          <w:b/>
          <w:bCs/>
          <w:sz w:val="28"/>
          <w:szCs w:val="28"/>
          <w:rtl/>
        </w:rPr>
      </w:pPr>
    </w:p>
    <w:p w:rsidR="00CD6AF2" w:rsidRPr="00EA302E" w:rsidRDefault="00EA302E" w:rsidP="00CD6AF2">
      <w:pPr>
        <w:bidi/>
        <w:rPr>
          <w:rFonts w:ascii="Sakkal Majalla" w:hAnsi="Sakkal Majalla" w:cs="Sakkal Majalla"/>
          <w:b/>
          <w:bCs/>
          <w:color w:val="000000" w:themeColor="text1"/>
          <w:sz w:val="28"/>
          <w:szCs w:val="28"/>
        </w:rPr>
      </w:pPr>
      <w:r w:rsidRPr="00EA302E">
        <w:rPr>
          <w:rFonts w:ascii="Sakkal Majalla" w:hAnsi="Sakkal Majalla" w:cs="Sakkal Majalla"/>
          <w:b/>
          <w:bCs/>
          <w:color w:val="000000" w:themeColor="text1"/>
          <w:sz w:val="28"/>
          <w:szCs w:val="28"/>
          <w:rtl/>
        </w:rPr>
        <w:lastRenderedPageBreak/>
        <w:t>كلية العلوم بتونس</w:t>
      </w:r>
    </w:p>
    <w:p w:rsidR="00CD6AF2" w:rsidRPr="00EA302E" w:rsidRDefault="00CD6AF2" w:rsidP="00CD6AF2">
      <w:pPr>
        <w:bidi/>
        <w:jc w:val="center"/>
        <w:rPr>
          <w:rFonts w:ascii="Sakkal Majalla" w:hAnsi="Sakkal Majalla" w:cs="Sakkal Majalla"/>
          <w:b/>
          <w:bCs/>
          <w:sz w:val="36"/>
          <w:szCs w:val="36"/>
          <w:rtl/>
          <w:lang w:bidi="ar-TN"/>
        </w:rPr>
      </w:pPr>
      <w:r w:rsidRPr="00EA302E">
        <w:rPr>
          <w:rFonts w:ascii="Sakkal Majalla" w:hAnsi="Sakkal Majalla" w:cs="Sakkal Majalla"/>
          <w:b/>
          <w:bCs/>
          <w:sz w:val="36"/>
          <w:szCs w:val="36"/>
          <w:rtl/>
          <w:lang w:bidi="ar-TN"/>
        </w:rPr>
        <w:t>دليل الإجراءات المتعلق بالنفاذ إلى المعلومة و الوثائق الإدارية</w:t>
      </w:r>
    </w:p>
    <w:p w:rsidR="00CD6AF2" w:rsidRPr="00EA302E" w:rsidRDefault="00CD6AF2" w:rsidP="00CD6AF2">
      <w:pPr>
        <w:bidi/>
        <w:jc w:val="center"/>
        <w:rPr>
          <w:rFonts w:ascii="Sakkal Majalla" w:hAnsi="Sakkal Majalla" w:cs="Sakkal Majalla"/>
          <w:sz w:val="18"/>
          <w:szCs w:val="18"/>
          <w:rtl/>
          <w:lang w:bidi="ar-TN"/>
        </w:rPr>
      </w:pPr>
    </w:p>
    <w:tbl>
      <w:tblPr>
        <w:tblStyle w:val="Grilledutableau"/>
        <w:bidiVisual/>
        <w:tblW w:w="16019" w:type="dxa"/>
        <w:tblInd w:w="-349" w:type="dxa"/>
        <w:tblLook w:val="04A0"/>
      </w:tblPr>
      <w:tblGrid>
        <w:gridCol w:w="567"/>
        <w:gridCol w:w="2126"/>
        <w:gridCol w:w="6946"/>
        <w:gridCol w:w="2552"/>
        <w:gridCol w:w="3828"/>
      </w:tblGrid>
      <w:tr w:rsidR="00CD6AF2" w:rsidRPr="00DC2DAA" w:rsidTr="0057481F">
        <w:tc>
          <w:tcPr>
            <w:tcW w:w="567" w:type="dxa"/>
            <w:tcBorders>
              <w:bottom w:val="single" w:sz="4" w:space="0" w:color="000000" w:themeColor="text1"/>
            </w:tcBorders>
            <w:shd w:val="clear" w:color="auto" w:fill="D9D9D9" w:themeFill="background1" w:themeFillShade="D9"/>
          </w:tcPr>
          <w:p w:rsidR="00CD6AF2" w:rsidRPr="00DC2DAA" w:rsidRDefault="00CD6AF2" w:rsidP="00627BA6">
            <w:pPr>
              <w:bidi/>
              <w:spacing w:before="120"/>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ع/ر</w:t>
            </w:r>
          </w:p>
        </w:tc>
        <w:tc>
          <w:tcPr>
            <w:tcW w:w="2126" w:type="dxa"/>
            <w:tcBorders>
              <w:bottom w:val="single" w:sz="4" w:space="0" w:color="000000" w:themeColor="text1"/>
            </w:tcBorders>
            <w:shd w:val="clear" w:color="auto" w:fill="D9D9D9" w:themeFill="background1" w:themeFillShade="D9"/>
          </w:tcPr>
          <w:p w:rsidR="00CD6AF2" w:rsidRPr="00DC2DAA" w:rsidRDefault="00CD6AF2" w:rsidP="00627BA6">
            <w:pPr>
              <w:bidi/>
              <w:spacing w:before="120"/>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الإجراء</w:t>
            </w:r>
          </w:p>
        </w:tc>
        <w:tc>
          <w:tcPr>
            <w:tcW w:w="6946" w:type="dxa"/>
            <w:tcBorders>
              <w:bottom w:val="single" w:sz="4" w:space="0" w:color="000000" w:themeColor="text1"/>
            </w:tcBorders>
            <w:shd w:val="clear" w:color="auto" w:fill="D9D9D9" w:themeFill="background1" w:themeFillShade="D9"/>
          </w:tcPr>
          <w:p w:rsidR="00CD6AF2" w:rsidRPr="00DC2DAA" w:rsidRDefault="00CD6AF2" w:rsidP="00627BA6">
            <w:pPr>
              <w:bidi/>
              <w:spacing w:before="120"/>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مراحل الإجراء</w:t>
            </w:r>
          </w:p>
        </w:tc>
        <w:tc>
          <w:tcPr>
            <w:tcW w:w="2552" w:type="dxa"/>
            <w:tcBorders>
              <w:bottom w:val="single" w:sz="4" w:space="0" w:color="000000" w:themeColor="text1"/>
            </w:tcBorders>
            <w:shd w:val="clear" w:color="auto" w:fill="D9D9D9" w:themeFill="background1" w:themeFillShade="D9"/>
          </w:tcPr>
          <w:p w:rsidR="00CD6AF2" w:rsidRPr="00DC2DAA" w:rsidRDefault="00CD6AF2" w:rsidP="00826855">
            <w:pPr>
              <w:bidi/>
              <w:spacing w:before="120"/>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الأجل الأقصى</w:t>
            </w:r>
            <w:r w:rsidR="00CF093B" w:rsidRPr="00DC2DAA">
              <w:rPr>
                <w:rFonts w:ascii="Sakkal Majalla" w:hAnsi="Sakkal Majalla" w:cs="Sakkal Majalla"/>
                <w:b/>
                <w:bCs/>
                <w:sz w:val="24"/>
                <w:szCs w:val="24"/>
                <w:rtl/>
                <w:lang w:bidi="ar-TN"/>
              </w:rPr>
              <w:t xml:space="preserve"> </w:t>
            </w:r>
          </w:p>
        </w:tc>
        <w:tc>
          <w:tcPr>
            <w:tcW w:w="3828" w:type="dxa"/>
            <w:tcBorders>
              <w:bottom w:val="single" w:sz="4" w:space="0" w:color="000000" w:themeColor="text1"/>
            </w:tcBorders>
            <w:shd w:val="clear" w:color="auto" w:fill="D9D9D9" w:themeFill="background1" w:themeFillShade="D9"/>
          </w:tcPr>
          <w:p w:rsidR="00CD6AF2" w:rsidRPr="00DC2DAA" w:rsidRDefault="00CD6AF2" w:rsidP="00627BA6">
            <w:pPr>
              <w:bidi/>
              <w:spacing w:before="120"/>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الملاحظات</w:t>
            </w:r>
          </w:p>
        </w:tc>
      </w:tr>
      <w:tr w:rsidR="00CD6AF2" w:rsidRPr="00DC2DAA" w:rsidTr="0057481F">
        <w:tc>
          <w:tcPr>
            <w:tcW w:w="567" w:type="dxa"/>
            <w:tcBorders>
              <w:top w:val="single" w:sz="4" w:space="0" w:color="000000" w:themeColor="text1"/>
            </w:tcBorders>
          </w:tcPr>
          <w:p w:rsidR="00CD6AF2" w:rsidRPr="00DC2DAA" w:rsidRDefault="00CD6AF2" w:rsidP="00627BA6">
            <w:pPr>
              <w:bidi/>
              <w:jc w:val="center"/>
              <w:rPr>
                <w:rFonts w:ascii="Sakkal Majalla" w:hAnsi="Sakkal Majalla" w:cs="Sakkal Majalla"/>
                <w:b/>
                <w:bCs/>
                <w:sz w:val="24"/>
                <w:szCs w:val="24"/>
                <w:rtl/>
                <w:lang w:bidi="ar-TN"/>
              </w:rPr>
            </w:pPr>
          </w:p>
          <w:p w:rsidR="00CD6AF2" w:rsidRPr="00DC2DAA" w:rsidRDefault="00CD6AF2" w:rsidP="006F795A">
            <w:pPr>
              <w:bidi/>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0</w:t>
            </w:r>
            <w:r w:rsidR="006F795A" w:rsidRPr="00DC2DAA">
              <w:rPr>
                <w:rFonts w:ascii="Sakkal Majalla" w:hAnsi="Sakkal Majalla" w:cs="Sakkal Majalla"/>
                <w:b/>
                <w:bCs/>
                <w:sz w:val="24"/>
                <w:szCs w:val="24"/>
                <w:rtl/>
                <w:lang w:bidi="ar-TN"/>
              </w:rPr>
              <w:t>2</w:t>
            </w:r>
          </w:p>
        </w:tc>
        <w:tc>
          <w:tcPr>
            <w:tcW w:w="2126" w:type="dxa"/>
            <w:tcBorders>
              <w:top w:val="single" w:sz="4" w:space="0" w:color="000000" w:themeColor="text1"/>
            </w:tcBorders>
          </w:tcPr>
          <w:p w:rsidR="00CD6AF2" w:rsidRPr="00DC2DAA" w:rsidRDefault="00CD6AF2" w:rsidP="00627BA6">
            <w:pPr>
              <w:bidi/>
              <w:jc w:val="center"/>
              <w:rPr>
                <w:rFonts w:ascii="Sakkal Majalla" w:hAnsi="Sakkal Majalla" w:cs="Sakkal Majalla"/>
                <w:sz w:val="24"/>
                <w:szCs w:val="24"/>
                <w:rtl/>
                <w:lang w:bidi="ar-TN"/>
              </w:rPr>
            </w:pPr>
          </w:p>
          <w:p w:rsidR="00CD6AF2" w:rsidRPr="00DC2DAA" w:rsidRDefault="006F795A" w:rsidP="00627BA6">
            <w:pPr>
              <w:bidi/>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الرد على</w:t>
            </w:r>
            <w:r w:rsidR="00CD6AF2" w:rsidRPr="00DC2DAA">
              <w:rPr>
                <w:rFonts w:ascii="Sakkal Majalla" w:hAnsi="Sakkal Majalla" w:cs="Sakkal Majalla"/>
                <w:b/>
                <w:bCs/>
                <w:sz w:val="24"/>
                <w:szCs w:val="24"/>
                <w:rtl/>
                <w:lang w:bidi="ar-TN"/>
              </w:rPr>
              <w:t xml:space="preserve"> مطلب النفاذ إلى المعلومة</w:t>
            </w:r>
          </w:p>
          <w:p w:rsidR="00CD6AF2" w:rsidRPr="00DC2DAA" w:rsidRDefault="00CD6AF2" w:rsidP="00627BA6">
            <w:pPr>
              <w:bidi/>
              <w:jc w:val="center"/>
              <w:rPr>
                <w:rFonts w:ascii="Sakkal Majalla" w:hAnsi="Sakkal Majalla" w:cs="Sakkal Majalla"/>
                <w:sz w:val="24"/>
                <w:szCs w:val="24"/>
                <w:rtl/>
                <w:lang w:bidi="ar-TN"/>
              </w:rPr>
            </w:pPr>
          </w:p>
        </w:tc>
        <w:tc>
          <w:tcPr>
            <w:tcW w:w="6946" w:type="dxa"/>
            <w:tcBorders>
              <w:top w:val="single" w:sz="4" w:space="0" w:color="000000" w:themeColor="text1"/>
            </w:tcBorders>
          </w:tcPr>
          <w:p w:rsidR="00913765" w:rsidRPr="00DC2DAA" w:rsidRDefault="00913765" w:rsidP="0072255F">
            <w:pPr>
              <w:bidi/>
              <w:spacing w:before="120"/>
              <w:rPr>
                <w:rFonts w:ascii="Sakkal Majalla" w:hAnsi="Sakkal Majalla" w:cs="Sakkal Majalla"/>
                <w:b/>
                <w:bCs/>
                <w:sz w:val="24"/>
                <w:szCs w:val="24"/>
                <w:u w:val="single"/>
                <w:rtl/>
                <w:lang w:bidi="ar-TN"/>
              </w:rPr>
            </w:pPr>
            <w:r w:rsidRPr="00DC2DAA">
              <w:rPr>
                <w:rFonts w:ascii="Sakkal Majalla" w:hAnsi="Sakkal Majalla" w:cs="Sakkal Majalla"/>
                <w:b/>
                <w:bCs/>
                <w:sz w:val="24"/>
                <w:szCs w:val="24"/>
                <w:u w:val="single"/>
                <w:rtl/>
                <w:lang w:bidi="ar-TN"/>
              </w:rPr>
              <w:t>أ – آجال الرد :</w:t>
            </w:r>
          </w:p>
          <w:p w:rsidR="00CD6AF2" w:rsidRPr="00DC2DAA" w:rsidRDefault="00CD6AF2" w:rsidP="00A11FDB">
            <w:pPr>
              <w:bidi/>
              <w:spacing w:before="120"/>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w:t>
            </w:r>
            <w:r w:rsidR="006F795A" w:rsidRPr="00DC2DAA">
              <w:rPr>
                <w:rFonts w:ascii="Sakkal Majalla" w:hAnsi="Sakkal Majalla" w:cs="Sakkal Majalla"/>
                <w:sz w:val="24"/>
                <w:szCs w:val="24"/>
                <w:rtl/>
                <w:lang w:bidi="ar-TN"/>
              </w:rPr>
              <w:t xml:space="preserve">يتم الرد على مطلب النفاذ إلى المعلومة في أجل أقصاه </w:t>
            </w:r>
            <w:r w:rsidR="006F795A" w:rsidRPr="0045507A">
              <w:rPr>
                <w:rFonts w:ascii="Sakkal Majalla" w:hAnsi="Sakkal Majalla" w:cs="Sakkal Majalla"/>
                <w:b/>
                <w:bCs/>
                <w:sz w:val="24"/>
                <w:szCs w:val="24"/>
                <w:rtl/>
                <w:lang w:bidi="ar-TN"/>
              </w:rPr>
              <w:t>20 يوما</w:t>
            </w:r>
            <w:r w:rsidR="006F795A" w:rsidRPr="00DC2DAA">
              <w:rPr>
                <w:rFonts w:ascii="Sakkal Majalla" w:hAnsi="Sakkal Majalla" w:cs="Sakkal Majalla"/>
                <w:sz w:val="24"/>
                <w:szCs w:val="24"/>
                <w:rtl/>
                <w:lang w:bidi="ar-TN"/>
              </w:rPr>
              <w:t xml:space="preserve"> من تاريخ توصل </w:t>
            </w:r>
            <w:r w:rsidR="00A11FDB">
              <w:rPr>
                <w:rFonts w:ascii="Sakkal Majalla" w:hAnsi="Sakkal Majalla" w:cs="Sakkal Majalla"/>
                <w:sz w:val="24"/>
                <w:szCs w:val="24"/>
                <w:rtl/>
                <w:lang w:bidi="ar-TN"/>
              </w:rPr>
              <w:t>الكلية</w:t>
            </w:r>
            <w:r w:rsidR="006F795A" w:rsidRPr="00DC2DAA">
              <w:rPr>
                <w:rFonts w:ascii="Sakkal Majalla" w:hAnsi="Sakkal Majalla" w:cs="Sakkal Majalla"/>
                <w:sz w:val="24"/>
                <w:szCs w:val="24"/>
                <w:rtl/>
                <w:lang w:bidi="ar-TN"/>
              </w:rPr>
              <w:t xml:space="preserve"> بالمطلب أو من تاريخ تصحيحه .</w:t>
            </w:r>
          </w:p>
          <w:p w:rsidR="006F795A" w:rsidRPr="00DC2DAA" w:rsidRDefault="006F795A" w:rsidP="006F795A">
            <w:pPr>
              <w:bidi/>
              <w:spacing w:before="120"/>
              <w:rPr>
                <w:rFonts w:ascii="Sakkal Majalla" w:hAnsi="Sakkal Majalla" w:cs="Sakkal Majalla"/>
                <w:sz w:val="24"/>
                <w:szCs w:val="24"/>
                <w:rtl/>
                <w:lang w:bidi="ar-TN"/>
              </w:rPr>
            </w:pPr>
            <w:r w:rsidRPr="00DC2DAA">
              <w:rPr>
                <w:rFonts w:ascii="Sakkal Majalla" w:hAnsi="Sakkal Majalla"/>
                <w:sz w:val="24"/>
                <w:szCs w:val="24"/>
                <w:rtl/>
                <w:lang w:bidi="ar-TN"/>
              </w:rPr>
              <w:t>◄</w:t>
            </w:r>
            <w:r w:rsidR="00CF093B" w:rsidRPr="00DC2DAA">
              <w:rPr>
                <w:rFonts w:ascii="Sakkal Majalla" w:hAnsi="Sakkal Majalla" w:cs="Sakkal Majalla"/>
                <w:sz w:val="24"/>
                <w:szCs w:val="24"/>
                <w:rtl/>
                <w:lang w:bidi="ar-TN"/>
              </w:rPr>
              <w:t xml:space="preserve"> </w:t>
            </w:r>
            <w:r w:rsidR="00CF093B" w:rsidRPr="00DC2DAA">
              <w:rPr>
                <w:rFonts w:ascii="Sakkal Majalla" w:hAnsi="Sakkal Majalla" w:cs="Sakkal Majalla"/>
                <w:sz w:val="24"/>
                <w:szCs w:val="24"/>
                <w:u w:val="single"/>
                <w:rtl/>
                <w:lang w:bidi="ar-TN"/>
              </w:rPr>
              <w:t>يمكن التقليص أو التمديد في هذا الأجل في بعض الحالات التالية :</w:t>
            </w:r>
            <w:r w:rsidR="00CF093B" w:rsidRPr="00DC2DAA">
              <w:rPr>
                <w:rFonts w:ascii="Sakkal Majalla" w:hAnsi="Sakkal Majalla" w:cs="Sakkal Majalla"/>
                <w:sz w:val="24"/>
                <w:szCs w:val="24"/>
                <w:rtl/>
                <w:lang w:bidi="ar-TN"/>
              </w:rPr>
              <w:t xml:space="preserve"> </w:t>
            </w:r>
          </w:p>
          <w:p w:rsidR="00CF093B" w:rsidRPr="00DC2DAA" w:rsidRDefault="00CF093B" w:rsidP="00CF093B">
            <w:pPr>
              <w:bidi/>
              <w:spacing w:before="120"/>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w:t>
            </w:r>
            <w:r w:rsidR="009C245A" w:rsidRPr="00DC2DAA">
              <w:rPr>
                <w:rFonts w:ascii="Sakkal Majalla" w:hAnsi="Sakkal Majalla" w:cs="Sakkal Majalla"/>
                <w:b/>
                <w:bCs/>
                <w:sz w:val="24"/>
                <w:szCs w:val="24"/>
                <w:rtl/>
                <w:lang w:bidi="ar-TN"/>
              </w:rPr>
              <w:t xml:space="preserve">- الإطلاع على المعلومة على عين المكان : </w:t>
            </w:r>
            <w:r w:rsidR="009C245A" w:rsidRPr="00DC2DAA">
              <w:rPr>
                <w:rFonts w:ascii="Sakkal Majalla" w:hAnsi="Sakkal Majalla" w:cs="Sakkal Majalla"/>
                <w:sz w:val="24"/>
                <w:szCs w:val="24"/>
                <w:rtl/>
                <w:lang w:bidi="ar-TN"/>
              </w:rPr>
              <w:t>الرد على مطلب النفاذ في أجل أقصاه</w:t>
            </w:r>
            <w:r w:rsidR="00D2725C" w:rsidRPr="00DC2DAA">
              <w:rPr>
                <w:rFonts w:ascii="Sakkal Majalla" w:hAnsi="Sakkal Majalla" w:cs="Sakkal Majalla"/>
                <w:sz w:val="24"/>
                <w:szCs w:val="24"/>
                <w:rtl/>
                <w:lang w:bidi="ar-TN"/>
              </w:rPr>
              <w:t xml:space="preserve"> 10 أيام من تاريخ التوصل بالمطلب أو من تاريخ تصحيحه .</w:t>
            </w:r>
          </w:p>
          <w:p w:rsidR="00D2725C" w:rsidRPr="00DC2DAA" w:rsidRDefault="00D2725C" w:rsidP="00627BA6">
            <w:pPr>
              <w:bidi/>
              <w:spacing w:before="120"/>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w:t>
            </w:r>
            <w:r w:rsidRPr="00DC2DAA">
              <w:rPr>
                <w:rFonts w:ascii="Sakkal Majalla" w:hAnsi="Sakkal Majalla" w:cs="Sakkal Majalla"/>
                <w:b/>
                <w:bCs/>
                <w:sz w:val="24"/>
                <w:szCs w:val="24"/>
                <w:rtl/>
                <w:lang w:bidi="ar-TN"/>
              </w:rPr>
              <w:t xml:space="preserve">- </w:t>
            </w:r>
            <w:r w:rsidR="00627BA6" w:rsidRPr="00DC2DAA">
              <w:rPr>
                <w:rFonts w:ascii="Sakkal Majalla" w:hAnsi="Sakkal Majalla" w:cs="Sakkal Majalla"/>
                <w:b/>
                <w:bCs/>
                <w:sz w:val="24"/>
                <w:szCs w:val="24"/>
                <w:rtl/>
                <w:lang w:bidi="ar-TN"/>
              </w:rPr>
              <w:t>طلب النفاذ له تأثير على حياة شخص أو على حريته</w:t>
            </w:r>
            <w:r w:rsidRPr="00DC2DAA">
              <w:rPr>
                <w:rFonts w:ascii="Sakkal Majalla" w:hAnsi="Sakkal Majalla" w:cs="Sakkal Majalla"/>
                <w:b/>
                <w:bCs/>
                <w:sz w:val="24"/>
                <w:szCs w:val="24"/>
                <w:rtl/>
                <w:lang w:bidi="ar-TN"/>
              </w:rPr>
              <w:t xml:space="preserve"> :</w:t>
            </w:r>
            <w:r w:rsidR="00627BA6" w:rsidRPr="00DC2DAA">
              <w:rPr>
                <w:rFonts w:ascii="Sakkal Majalla" w:hAnsi="Sakkal Majalla" w:cs="Sakkal Majalla"/>
                <w:b/>
                <w:bCs/>
                <w:sz w:val="24"/>
                <w:szCs w:val="24"/>
                <w:rtl/>
                <w:lang w:bidi="ar-TN"/>
              </w:rPr>
              <w:t xml:space="preserve"> </w:t>
            </w:r>
            <w:r w:rsidR="00627BA6" w:rsidRPr="00DC2DAA">
              <w:rPr>
                <w:rFonts w:ascii="Sakkal Majalla" w:hAnsi="Sakkal Majalla" w:cs="Sakkal Majalla"/>
                <w:sz w:val="24"/>
                <w:szCs w:val="24"/>
                <w:rtl/>
                <w:lang w:bidi="ar-TN"/>
              </w:rPr>
              <w:t xml:space="preserve">الرد بما يترك أثرا كتابيا و بصفة فورية على أن لا يتجاوز ذلك أجل </w:t>
            </w:r>
            <w:r w:rsidR="00627BA6" w:rsidRPr="00A11FDB">
              <w:rPr>
                <w:rFonts w:ascii="Sakkal Majalla" w:hAnsi="Sakkal Majalla" w:cs="Sakkal Majalla"/>
                <w:b/>
                <w:bCs/>
                <w:sz w:val="24"/>
                <w:szCs w:val="24"/>
                <w:u w:val="single"/>
                <w:rtl/>
                <w:lang w:bidi="ar-TN"/>
              </w:rPr>
              <w:t>48</w:t>
            </w:r>
            <w:r w:rsidR="00627BA6" w:rsidRPr="00DC2DAA">
              <w:rPr>
                <w:rFonts w:ascii="Sakkal Majalla" w:hAnsi="Sakkal Majalla" w:cs="Sakkal Majalla"/>
                <w:sz w:val="24"/>
                <w:szCs w:val="24"/>
                <w:rtl/>
                <w:lang w:bidi="ar-TN"/>
              </w:rPr>
              <w:t xml:space="preserve"> ساعة من تاريخ تقديم المطلب .</w:t>
            </w:r>
          </w:p>
          <w:p w:rsidR="00CF093B" w:rsidRPr="00DC2DAA" w:rsidRDefault="00627BA6" w:rsidP="00627BA6">
            <w:pPr>
              <w:bidi/>
              <w:spacing w:before="120"/>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w:t>
            </w:r>
            <w:r w:rsidRPr="00DC2DAA">
              <w:rPr>
                <w:rFonts w:ascii="Sakkal Majalla" w:hAnsi="Sakkal Majalla" w:cs="Sakkal Majalla"/>
                <w:b/>
                <w:bCs/>
                <w:sz w:val="24"/>
                <w:szCs w:val="24"/>
                <w:rtl/>
                <w:lang w:bidi="ar-TN"/>
              </w:rPr>
              <w:t xml:space="preserve">- الحصول أو الإطلاع على عدة معلومات لدى نفس الهيكل مع إعلام طالب النفاذ  بذلك : </w:t>
            </w:r>
            <w:r w:rsidRPr="00DC2DAA">
              <w:rPr>
                <w:rFonts w:ascii="Sakkal Majalla" w:hAnsi="Sakkal Majalla" w:cs="Sakkal Majalla"/>
                <w:sz w:val="24"/>
                <w:szCs w:val="24"/>
                <w:rtl/>
                <w:lang w:bidi="ar-TN"/>
              </w:rPr>
              <w:t xml:space="preserve">إمكانية التمديد في أجل 20 </w:t>
            </w:r>
            <w:r w:rsidR="004F0C5A" w:rsidRPr="00DC2DAA">
              <w:rPr>
                <w:rFonts w:ascii="Sakkal Majalla" w:hAnsi="Sakkal Majalla" w:cs="Sakkal Majalla"/>
                <w:sz w:val="24"/>
                <w:szCs w:val="24"/>
                <w:rtl/>
                <w:lang w:bidi="ar-TN"/>
              </w:rPr>
              <w:t xml:space="preserve">يوما </w:t>
            </w:r>
            <w:r w:rsidR="00F841CD" w:rsidRPr="00DC2DAA">
              <w:rPr>
                <w:rFonts w:ascii="Sakkal Majalla" w:hAnsi="Sakkal Majalla" w:cs="Sakkal Majalla"/>
                <w:sz w:val="24"/>
                <w:szCs w:val="24"/>
                <w:rtl/>
                <w:lang w:bidi="ar-TN"/>
              </w:rPr>
              <w:t>بـ 10 أيام أخرى مع إعلام</w:t>
            </w:r>
            <w:r w:rsidR="00B33BF2" w:rsidRPr="00DC2DAA">
              <w:rPr>
                <w:rFonts w:ascii="Sakkal Majalla" w:hAnsi="Sakkal Majalla" w:cs="Sakkal Majalla"/>
                <w:sz w:val="24"/>
                <w:szCs w:val="24"/>
                <w:rtl/>
                <w:lang w:bidi="ar-TN"/>
              </w:rPr>
              <w:t xml:space="preserve"> طالب النفاذ بذلك قبل إنقضاء أجل 20 يوما</w:t>
            </w:r>
            <w:r w:rsidRPr="00DC2DAA">
              <w:rPr>
                <w:rFonts w:ascii="Sakkal Majalla" w:hAnsi="Sakkal Majalla" w:cs="Sakkal Majalla"/>
                <w:sz w:val="24"/>
                <w:szCs w:val="24"/>
                <w:rtl/>
                <w:lang w:bidi="ar-TN"/>
              </w:rPr>
              <w:t xml:space="preserve"> .</w:t>
            </w:r>
          </w:p>
          <w:p w:rsidR="001272F1" w:rsidRPr="00DC2DAA" w:rsidRDefault="00A44FB3" w:rsidP="00C7721D">
            <w:pPr>
              <w:bidi/>
              <w:spacing w:before="120"/>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w:t>
            </w:r>
            <w:r w:rsidRPr="00DC2DAA">
              <w:rPr>
                <w:rFonts w:ascii="Sakkal Majalla" w:hAnsi="Sakkal Majalla" w:cs="Sakkal Majalla"/>
                <w:b/>
                <w:bCs/>
                <w:sz w:val="24"/>
                <w:szCs w:val="24"/>
                <w:rtl/>
                <w:lang w:bidi="ar-TN"/>
              </w:rPr>
              <w:t xml:space="preserve">- </w:t>
            </w:r>
            <w:r w:rsidR="008D2A83" w:rsidRPr="00DC2DAA">
              <w:rPr>
                <w:rFonts w:ascii="Sakkal Majalla" w:hAnsi="Sakkal Majalla" w:cs="Sakkal Majalla"/>
                <w:b/>
                <w:bCs/>
                <w:sz w:val="24"/>
                <w:szCs w:val="24"/>
                <w:rtl/>
                <w:lang w:bidi="ar-TN"/>
              </w:rPr>
              <w:t xml:space="preserve">توفر المعلومة موضوع المطلب لدى هيكل </w:t>
            </w:r>
            <w:r w:rsidR="009C0553" w:rsidRPr="00DC2DAA">
              <w:rPr>
                <w:rFonts w:ascii="Sakkal Majalla" w:hAnsi="Sakkal Majalla" w:cs="Sakkal Majalla"/>
                <w:b/>
                <w:bCs/>
                <w:sz w:val="24"/>
                <w:szCs w:val="24"/>
                <w:rtl/>
                <w:lang w:bidi="ar-TN"/>
              </w:rPr>
              <w:t xml:space="preserve">غير </w:t>
            </w:r>
            <w:r w:rsidR="00A11FDB">
              <w:rPr>
                <w:rFonts w:ascii="Sakkal Majalla" w:hAnsi="Sakkal Majalla" w:cs="Sakkal Majalla"/>
                <w:b/>
                <w:bCs/>
                <w:sz w:val="24"/>
                <w:szCs w:val="24"/>
                <w:rtl/>
                <w:lang w:bidi="ar-TN"/>
              </w:rPr>
              <w:t>الكلية</w:t>
            </w:r>
            <w:r w:rsidR="009C0553" w:rsidRPr="00DC2DAA">
              <w:rPr>
                <w:rFonts w:ascii="Sakkal Majalla" w:hAnsi="Sakkal Majalla" w:cs="Sakkal Majalla"/>
                <w:b/>
                <w:bCs/>
                <w:sz w:val="24"/>
                <w:szCs w:val="24"/>
                <w:rtl/>
                <w:lang w:bidi="ar-TN"/>
              </w:rPr>
              <w:t xml:space="preserve"> التحضيري للدراسات الهندسية بالقيروان الذي تم  لديه إيداع مطلب النفاذ</w:t>
            </w:r>
            <w:r w:rsidRPr="00DC2DAA">
              <w:rPr>
                <w:rFonts w:ascii="Sakkal Majalla" w:hAnsi="Sakkal Majalla" w:cs="Sakkal Majalla"/>
                <w:b/>
                <w:bCs/>
                <w:sz w:val="24"/>
                <w:szCs w:val="24"/>
                <w:rtl/>
                <w:lang w:bidi="ar-TN"/>
              </w:rPr>
              <w:t xml:space="preserve"> : </w:t>
            </w:r>
            <w:r w:rsidR="009C0553" w:rsidRPr="00DC2DAA">
              <w:rPr>
                <w:rFonts w:ascii="Sakkal Majalla" w:hAnsi="Sakkal Majalla" w:cs="Sakkal Majalla"/>
                <w:sz w:val="24"/>
                <w:szCs w:val="24"/>
                <w:rtl/>
                <w:lang w:bidi="ar-TN"/>
              </w:rPr>
              <w:t>إعلام طالب النفاذ بعدم الإختصاص أو بإحالة مطلبه على الهيكل المعني، و ذلك في أجل أقصاه 5 أيام من تاريخ توصله بالمطلب</w:t>
            </w:r>
            <w:r w:rsidRPr="00DC2DAA">
              <w:rPr>
                <w:rFonts w:ascii="Sakkal Majalla" w:hAnsi="Sakkal Majalla" w:cs="Sakkal Majalla"/>
                <w:sz w:val="24"/>
                <w:szCs w:val="24"/>
                <w:rtl/>
                <w:lang w:bidi="ar-TN"/>
              </w:rPr>
              <w:t xml:space="preserve"> </w:t>
            </w:r>
            <w:r w:rsidR="00C7721D" w:rsidRPr="00DC2DAA">
              <w:rPr>
                <w:rFonts w:ascii="Sakkal Majalla" w:hAnsi="Sakkal Majalla" w:cs="Sakkal Majalla"/>
                <w:sz w:val="24"/>
                <w:szCs w:val="24"/>
                <w:rtl/>
                <w:lang w:bidi="ar-TN"/>
              </w:rPr>
              <w:t>.</w:t>
            </w:r>
          </w:p>
          <w:p w:rsidR="0057481F" w:rsidRPr="00DC2DAA" w:rsidRDefault="0057481F" w:rsidP="0057481F">
            <w:pPr>
              <w:bidi/>
              <w:spacing w:before="120"/>
              <w:rPr>
                <w:rFonts w:ascii="Sakkal Majalla" w:hAnsi="Sakkal Majalla" w:cs="Sakkal Majalla"/>
                <w:sz w:val="24"/>
                <w:szCs w:val="24"/>
                <w:rtl/>
                <w:lang w:bidi="ar-TN"/>
              </w:rPr>
            </w:pPr>
            <w:r w:rsidRPr="00DC2DAA">
              <w:rPr>
                <w:rFonts w:ascii="Sakkal Majalla" w:hAnsi="Sakkal Majalla" w:cs="Sakkal Majalla"/>
                <w:b/>
                <w:bCs/>
                <w:sz w:val="24"/>
                <w:szCs w:val="24"/>
                <w:rtl/>
                <w:lang w:bidi="ar-TN"/>
              </w:rPr>
              <w:t xml:space="preserve">- المعلومة المطلوبة قد سبق تقديمها من الغير إلى </w:t>
            </w:r>
            <w:r w:rsidR="00A11FDB">
              <w:rPr>
                <w:rFonts w:ascii="Sakkal Majalla" w:hAnsi="Sakkal Majalla" w:cs="Sakkal Majalla"/>
                <w:b/>
                <w:bCs/>
                <w:sz w:val="24"/>
                <w:szCs w:val="24"/>
                <w:rtl/>
                <w:lang w:bidi="ar-TN"/>
              </w:rPr>
              <w:t>الكلية</w:t>
            </w:r>
            <w:r w:rsidRPr="00DC2DAA">
              <w:rPr>
                <w:rFonts w:ascii="Sakkal Majalla" w:hAnsi="Sakkal Majalla" w:cs="Sakkal Majalla"/>
                <w:b/>
                <w:bCs/>
                <w:sz w:val="24"/>
                <w:szCs w:val="24"/>
                <w:rtl/>
                <w:lang w:bidi="ar-TN"/>
              </w:rPr>
              <w:t xml:space="preserve"> بعنوان سري : </w:t>
            </w:r>
            <w:r w:rsidRPr="00DC2DAA">
              <w:rPr>
                <w:rFonts w:ascii="Sakkal Majalla" w:hAnsi="Sakkal Majalla" w:cs="Sakkal Majalla"/>
                <w:sz w:val="24"/>
                <w:szCs w:val="24"/>
                <w:rtl/>
                <w:lang w:bidi="ar-TN"/>
              </w:rPr>
              <w:t xml:space="preserve">يتعين على المكلف بالنفاذ إلى المعلومة، بعد أن يتولى إعلام طالب النفاذ بالموضوع قبل إنقضاء أجل الرد ( 20 يوما )، استشارة الغير للحصول على رأيه المعلل حول الإتاحة الجزئية أو الكلية للمعلومة و ذلك في أجل أقصاه </w:t>
            </w:r>
          </w:p>
          <w:p w:rsidR="0057481F" w:rsidRPr="00DC2DAA" w:rsidRDefault="0057481F" w:rsidP="0057481F">
            <w:pPr>
              <w:bidi/>
              <w:spacing w:before="120"/>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30 يوما من تاريخ تلقي مطلب النفاذ بمقتضى مكتوب مضمون الوصول مع </w:t>
            </w:r>
          </w:p>
          <w:p w:rsidR="0057481F" w:rsidRPr="00DC2DAA" w:rsidRDefault="0057481F" w:rsidP="0057481F">
            <w:pPr>
              <w:bidi/>
              <w:spacing w:before="120"/>
              <w:rPr>
                <w:rFonts w:ascii="Sakkal Majalla" w:hAnsi="Sakkal Majalla" w:cs="Sakkal Majalla"/>
                <w:sz w:val="24"/>
                <w:szCs w:val="24"/>
                <w:rtl/>
                <w:lang w:bidi="ar-TN"/>
              </w:rPr>
            </w:pPr>
            <w:r w:rsidRPr="00DC2DAA">
              <w:rPr>
                <w:rFonts w:ascii="Sakkal Majalla" w:hAnsi="Sakkal Majalla" w:cs="Sakkal Majalla"/>
                <w:sz w:val="24"/>
                <w:szCs w:val="24"/>
                <w:rtl/>
                <w:lang w:bidi="ar-TN"/>
              </w:rPr>
              <w:t>الإعلام بالبلوغ . و يكون رأي الغير ملزما للهيكل المعني . و يتوجب على الغير تقديم رده في أجل 15 يوما من تلقي مطلب الإستشارة . و يعتبر عدم الرد في الآجال المذكورة ، موافقة ضمنية من الغير .</w:t>
            </w:r>
          </w:p>
        </w:tc>
        <w:tc>
          <w:tcPr>
            <w:tcW w:w="2552" w:type="dxa"/>
            <w:tcBorders>
              <w:top w:val="single" w:sz="4" w:space="0" w:color="000000" w:themeColor="text1"/>
            </w:tcBorders>
          </w:tcPr>
          <w:p w:rsidR="0072255F" w:rsidRPr="00DC2DAA" w:rsidRDefault="0072255F" w:rsidP="0057481F">
            <w:pPr>
              <w:bidi/>
              <w:rPr>
                <w:rFonts w:ascii="Sakkal Majalla" w:hAnsi="Sakkal Majalla" w:cs="Sakkal Majalla"/>
                <w:sz w:val="24"/>
                <w:szCs w:val="24"/>
                <w:rtl/>
                <w:lang w:bidi="ar-TN"/>
              </w:rPr>
            </w:pPr>
          </w:p>
          <w:p w:rsidR="00CF093B" w:rsidRPr="00DC2DAA" w:rsidRDefault="00CF093B" w:rsidP="00CF093B">
            <w:pPr>
              <w:bidi/>
              <w:jc w:val="center"/>
              <w:rPr>
                <w:rFonts w:ascii="Sakkal Majalla" w:hAnsi="Sakkal Majalla" w:cs="Sakkal Majalla"/>
                <w:b/>
                <w:bCs/>
                <w:sz w:val="24"/>
                <w:szCs w:val="24"/>
                <w:rtl/>
                <w:lang w:bidi="ar-TN"/>
              </w:rPr>
            </w:pPr>
          </w:p>
          <w:p w:rsidR="00CF093B" w:rsidRPr="00DC2DAA" w:rsidRDefault="00CF093B" w:rsidP="00CF093B">
            <w:pPr>
              <w:bidi/>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 xml:space="preserve">20 يوما </w:t>
            </w:r>
          </w:p>
          <w:p w:rsidR="009C245A" w:rsidRPr="00DC2DAA" w:rsidRDefault="009C245A" w:rsidP="009C245A">
            <w:pPr>
              <w:bidi/>
              <w:jc w:val="center"/>
              <w:rPr>
                <w:rFonts w:ascii="Sakkal Majalla" w:hAnsi="Sakkal Majalla" w:cs="Sakkal Majalla"/>
                <w:b/>
                <w:bCs/>
                <w:sz w:val="24"/>
                <w:szCs w:val="24"/>
                <w:rtl/>
                <w:lang w:bidi="ar-TN"/>
              </w:rPr>
            </w:pPr>
          </w:p>
          <w:p w:rsidR="009C245A" w:rsidRPr="00DC2DAA" w:rsidRDefault="009C245A" w:rsidP="009C245A">
            <w:pPr>
              <w:bidi/>
              <w:jc w:val="center"/>
              <w:rPr>
                <w:rFonts w:ascii="Sakkal Majalla" w:hAnsi="Sakkal Majalla" w:cs="Sakkal Majalla"/>
                <w:b/>
                <w:bCs/>
                <w:sz w:val="24"/>
                <w:szCs w:val="24"/>
                <w:rtl/>
                <w:lang w:bidi="ar-TN"/>
              </w:rPr>
            </w:pPr>
          </w:p>
          <w:p w:rsidR="0057481F" w:rsidRPr="00DC2DAA" w:rsidRDefault="0057481F" w:rsidP="0057481F">
            <w:pPr>
              <w:bidi/>
              <w:jc w:val="center"/>
              <w:rPr>
                <w:rFonts w:ascii="Sakkal Majalla" w:hAnsi="Sakkal Majalla" w:cs="Sakkal Majalla"/>
                <w:b/>
                <w:bCs/>
                <w:sz w:val="24"/>
                <w:szCs w:val="24"/>
                <w:rtl/>
                <w:lang w:bidi="ar-TN"/>
              </w:rPr>
            </w:pPr>
          </w:p>
          <w:p w:rsidR="009C245A" w:rsidRPr="00DC2DAA" w:rsidRDefault="009C245A" w:rsidP="009C245A">
            <w:pPr>
              <w:bidi/>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10 أيام</w:t>
            </w:r>
            <w:r w:rsidR="00627BA6" w:rsidRPr="00DC2DAA">
              <w:rPr>
                <w:rFonts w:ascii="Sakkal Majalla" w:hAnsi="Sakkal Majalla" w:cs="Sakkal Majalla"/>
                <w:b/>
                <w:bCs/>
                <w:sz w:val="24"/>
                <w:szCs w:val="24"/>
                <w:rtl/>
                <w:lang w:bidi="ar-TN"/>
              </w:rPr>
              <w:t xml:space="preserve"> </w:t>
            </w:r>
          </w:p>
          <w:p w:rsidR="00627BA6" w:rsidRPr="00DC2DAA" w:rsidRDefault="00627BA6" w:rsidP="00627BA6">
            <w:pPr>
              <w:bidi/>
              <w:jc w:val="center"/>
              <w:rPr>
                <w:rFonts w:ascii="Sakkal Majalla" w:hAnsi="Sakkal Majalla" w:cs="Sakkal Majalla"/>
                <w:b/>
                <w:bCs/>
                <w:sz w:val="24"/>
                <w:szCs w:val="24"/>
                <w:rtl/>
                <w:lang w:bidi="ar-TN"/>
              </w:rPr>
            </w:pPr>
          </w:p>
          <w:p w:rsidR="00627BA6" w:rsidRPr="00DC2DAA" w:rsidRDefault="00627BA6" w:rsidP="00627BA6">
            <w:pPr>
              <w:bidi/>
              <w:jc w:val="center"/>
              <w:rPr>
                <w:rFonts w:ascii="Sakkal Majalla" w:hAnsi="Sakkal Majalla" w:cs="Sakkal Majalla"/>
                <w:b/>
                <w:bCs/>
                <w:sz w:val="24"/>
                <w:szCs w:val="24"/>
                <w:rtl/>
                <w:lang w:bidi="ar-TN"/>
              </w:rPr>
            </w:pPr>
          </w:p>
          <w:p w:rsidR="00627BA6" w:rsidRPr="00DC2DAA" w:rsidRDefault="00627BA6" w:rsidP="00627BA6">
            <w:pPr>
              <w:bidi/>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فوريا على أن لا يتجاوز ذلك أجل 48 ساعة .</w:t>
            </w:r>
            <w:r w:rsidR="00B33BF2" w:rsidRPr="00DC2DAA">
              <w:rPr>
                <w:rFonts w:ascii="Sakkal Majalla" w:hAnsi="Sakkal Majalla" w:cs="Sakkal Majalla"/>
                <w:b/>
                <w:bCs/>
                <w:sz w:val="24"/>
                <w:szCs w:val="24"/>
                <w:rtl/>
                <w:lang w:bidi="ar-TN"/>
              </w:rPr>
              <w:t xml:space="preserve"> </w:t>
            </w:r>
          </w:p>
          <w:p w:rsidR="00B33BF2" w:rsidRPr="00DC2DAA" w:rsidRDefault="00B33BF2" w:rsidP="0057481F">
            <w:pPr>
              <w:bidi/>
              <w:rPr>
                <w:rFonts w:ascii="Sakkal Majalla" w:hAnsi="Sakkal Majalla" w:cs="Sakkal Majalla"/>
                <w:b/>
                <w:bCs/>
                <w:sz w:val="24"/>
                <w:szCs w:val="24"/>
                <w:rtl/>
                <w:lang w:bidi="ar-TN"/>
              </w:rPr>
            </w:pPr>
          </w:p>
          <w:p w:rsidR="0057481F" w:rsidRPr="00DC2DAA" w:rsidRDefault="0057481F" w:rsidP="0057481F">
            <w:pPr>
              <w:bidi/>
              <w:rPr>
                <w:rFonts w:ascii="Sakkal Majalla" w:hAnsi="Sakkal Majalla" w:cs="Sakkal Majalla"/>
                <w:b/>
                <w:bCs/>
                <w:sz w:val="24"/>
                <w:szCs w:val="24"/>
                <w:rtl/>
                <w:lang w:bidi="ar-TN"/>
              </w:rPr>
            </w:pPr>
          </w:p>
          <w:p w:rsidR="00B33BF2" w:rsidRPr="00DC2DAA" w:rsidRDefault="00B33BF2" w:rsidP="00B33BF2">
            <w:pPr>
              <w:bidi/>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 xml:space="preserve">20 يوما + إمكانية التمديد بـ 10 أيام </w:t>
            </w:r>
            <w:r w:rsidR="00C15D17" w:rsidRPr="00DC2DAA">
              <w:rPr>
                <w:rFonts w:ascii="Sakkal Majalla" w:hAnsi="Sakkal Majalla" w:cs="Sakkal Majalla"/>
                <w:b/>
                <w:bCs/>
                <w:sz w:val="24"/>
                <w:szCs w:val="24"/>
                <w:rtl/>
                <w:lang w:bidi="ar-TN"/>
              </w:rPr>
              <w:t xml:space="preserve">إضافية </w:t>
            </w:r>
            <w:r w:rsidR="00A44FB3" w:rsidRPr="00DC2DAA">
              <w:rPr>
                <w:rFonts w:ascii="Sakkal Majalla" w:hAnsi="Sakkal Majalla" w:cs="Sakkal Majalla"/>
                <w:b/>
                <w:bCs/>
                <w:sz w:val="24"/>
                <w:szCs w:val="24"/>
                <w:rtl/>
                <w:lang w:bidi="ar-TN"/>
              </w:rPr>
              <w:t>.</w:t>
            </w:r>
          </w:p>
          <w:p w:rsidR="009C0553" w:rsidRPr="00DC2DAA" w:rsidRDefault="009C0553" w:rsidP="009C0553">
            <w:pPr>
              <w:bidi/>
              <w:jc w:val="center"/>
              <w:rPr>
                <w:rFonts w:ascii="Sakkal Majalla" w:hAnsi="Sakkal Majalla" w:cs="Sakkal Majalla"/>
                <w:b/>
                <w:bCs/>
                <w:sz w:val="24"/>
                <w:szCs w:val="24"/>
                <w:rtl/>
                <w:lang w:bidi="ar-TN"/>
              </w:rPr>
            </w:pPr>
          </w:p>
          <w:p w:rsidR="009C0553" w:rsidRPr="00DC2DAA" w:rsidRDefault="009C0553" w:rsidP="009C0553">
            <w:pPr>
              <w:bidi/>
              <w:jc w:val="center"/>
              <w:rPr>
                <w:rFonts w:ascii="Sakkal Majalla" w:hAnsi="Sakkal Majalla" w:cs="Sakkal Majalla"/>
                <w:b/>
                <w:bCs/>
                <w:sz w:val="24"/>
                <w:szCs w:val="24"/>
                <w:rtl/>
                <w:lang w:bidi="ar-TN"/>
              </w:rPr>
            </w:pPr>
          </w:p>
          <w:p w:rsidR="009C0553" w:rsidRPr="00DC2DAA" w:rsidRDefault="009C0553" w:rsidP="009C0553">
            <w:pPr>
              <w:bidi/>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أجل أقصاه 5</w:t>
            </w:r>
            <w:r w:rsidR="0057481F" w:rsidRPr="00DC2DAA">
              <w:rPr>
                <w:rFonts w:ascii="Sakkal Majalla" w:hAnsi="Sakkal Majalla" w:cs="Sakkal Majalla"/>
                <w:b/>
                <w:bCs/>
                <w:sz w:val="24"/>
                <w:szCs w:val="24"/>
                <w:lang w:bidi="ar-TN"/>
              </w:rPr>
              <w:t>0</w:t>
            </w:r>
            <w:r w:rsidRPr="00DC2DAA">
              <w:rPr>
                <w:rFonts w:ascii="Sakkal Majalla" w:hAnsi="Sakkal Majalla" w:cs="Sakkal Majalla"/>
                <w:b/>
                <w:bCs/>
                <w:sz w:val="24"/>
                <w:szCs w:val="24"/>
                <w:rtl/>
                <w:lang w:bidi="ar-TN"/>
              </w:rPr>
              <w:t xml:space="preserve"> أيام .</w:t>
            </w:r>
          </w:p>
          <w:p w:rsidR="009C0553" w:rsidRPr="00DC2DAA" w:rsidRDefault="009C0553" w:rsidP="009C0553">
            <w:pPr>
              <w:bidi/>
              <w:jc w:val="center"/>
              <w:rPr>
                <w:rFonts w:ascii="Sakkal Majalla" w:hAnsi="Sakkal Majalla" w:cs="Sakkal Majalla"/>
                <w:b/>
                <w:bCs/>
                <w:sz w:val="24"/>
                <w:szCs w:val="24"/>
                <w:rtl/>
                <w:lang w:bidi="ar-TN"/>
              </w:rPr>
            </w:pPr>
          </w:p>
          <w:p w:rsidR="001709B9" w:rsidRPr="00DC2DAA" w:rsidRDefault="0057481F" w:rsidP="00C7721D">
            <w:pPr>
              <w:bidi/>
              <w:rPr>
                <w:rFonts w:ascii="Sakkal Majalla" w:hAnsi="Sakkal Majalla" w:cs="Sakkal Majalla"/>
                <w:sz w:val="24"/>
                <w:szCs w:val="24"/>
                <w:rtl/>
                <w:lang w:bidi="ar-TN"/>
              </w:rPr>
            </w:pPr>
            <w:r w:rsidRPr="00DC2DAA">
              <w:rPr>
                <w:rFonts w:ascii="Sakkal Majalla" w:hAnsi="Sakkal Majalla" w:cs="Sakkal Majalla"/>
                <w:b/>
                <w:bCs/>
                <w:sz w:val="24"/>
                <w:szCs w:val="24"/>
                <w:rtl/>
                <w:lang w:bidi="ar-TN"/>
              </w:rPr>
              <w:t>30 يوما لإستشارة الغير + 15 يوما لتلقي رأي الغير + 20 يوما للرد على مطلب النفاذ .</w:t>
            </w:r>
          </w:p>
        </w:tc>
        <w:tc>
          <w:tcPr>
            <w:tcW w:w="3828" w:type="dxa"/>
            <w:tcBorders>
              <w:top w:val="single" w:sz="4" w:space="0" w:color="000000" w:themeColor="text1"/>
            </w:tcBorders>
          </w:tcPr>
          <w:p w:rsidR="00CD6AF2" w:rsidRPr="00DC2DAA" w:rsidRDefault="00CD6AF2" w:rsidP="00627BA6">
            <w:pPr>
              <w:bidi/>
              <w:rPr>
                <w:rFonts w:ascii="Sakkal Majalla" w:hAnsi="Sakkal Majalla" w:cs="Sakkal Majalla"/>
                <w:sz w:val="24"/>
                <w:szCs w:val="24"/>
                <w:rtl/>
                <w:lang w:bidi="ar-TN"/>
              </w:rPr>
            </w:pPr>
          </w:p>
          <w:p w:rsidR="0072255F" w:rsidRPr="00DC2DAA" w:rsidRDefault="0072255F" w:rsidP="0072255F">
            <w:pPr>
              <w:bidi/>
              <w:rPr>
                <w:rFonts w:ascii="Sakkal Majalla" w:hAnsi="Sakkal Majalla" w:cs="Sakkal Majalla"/>
                <w:sz w:val="24"/>
                <w:szCs w:val="24"/>
                <w:rtl/>
                <w:lang w:bidi="ar-TN"/>
              </w:rPr>
            </w:pPr>
          </w:p>
          <w:p w:rsidR="00CD6AF2" w:rsidRPr="00DC2DAA" w:rsidRDefault="00CD6AF2" w:rsidP="0045507A">
            <w:pPr>
              <w:bidi/>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 xml:space="preserve">* </w:t>
            </w:r>
            <w:r w:rsidR="001709B9" w:rsidRPr="00DC2DAA">
              <w:rPr>
                <w:rFonts w:ascii="Sakkal Majalla" w:hAnsi="Sakkal Majalla" w:cs="Sakkal Majalla"/>
                <w:b/>
                <w:bCs/>
                <w:sz w:val="24"/>
                <w:szCs w:val="24"/>
                <w:rtl/>
                <w:lang w:bidi="ar-TN"/>
              </w:rPr>
              <w:t xml:space="preserve">إن مختلف هذه الآجال هي أجال قصوى أي أن </w:t>
            </w:r>
            <w:r w:rsidR="0045507A">
              <w:rPr>
                <w:rFonts w:ascii="Sakkal Majalla" w:hAnsi="Sakkal Majalla" w:cs="Sakkal Majalla" w:hint="cs"/>
                <w:b/>
                <w:bCs/>
                <w:sz w:val="24"/>
                <w:szCs w:val="24"/>
                <w:rtl/>
                <w:lang w:bidi="ar-TN"/>
              </w:rPr>
              <w:t>الكلية</w:t>
            </w:r>
            <w:r w:rsidR="001709B9" w:rsidRPr="00DC2DAA">
              <w:rPr>
                <w:rFonts w:ascii="Sakkal Majalla" w:hAnsi="Sakkal Majalla" w:cs="Sakkal Majalla"/>
                <w:b/>
                <w:bCs/>
                <w:sz w:val="24"/>
                <w:szCs w:val="24"/>
                <w:rtl/>
                <w:lang w:bidi="ar-TN"/>
              </w:rPr>
              <w:t xml:space="preserve"> مطالب</w:t>
            </w:r>
            <w:r w:rsidR="0045507A">
              <w:rPr>
                <w:rFonts w:ascii="Sakkal Majalla" w:hAnsi="Sakkal Majalla" w:cs="Sakkal Majalla" w:hint="cs"/>
                <w:b/>
                <w:bCs/>
                <w:sz w:val="24"/>
                <w:szCs w:val="24"/>
                <w:rtl/>
                <w:lang w:bidi="ar-TN"/>
              </w:rPr>
              <w:t>ة</w:t>
            </w:r>
            <w:r w:rsidR="001709B9" w:rsidRPr="00DC2DAA">
              <w:rPr>
                <w:rFonts w:ascii="Sakkal Majalla" w:hAnsi="Sakkal Majalla" w:cs="Sakkal Majalla"/>
                <w:b/>
                <w:bCs/>
                <w:sz w:val="24"/>
                <w:szCs w:val="24"/>
                <w:rtl/>
                <w:lang w:bidi="ar-TN"/>
              </w:rPr>
              <w:t xml:space="preserve"> بأن لا يتجاوز في كل الحالات هذه الآجال </w:t>
            </w:r>
            <w:r w:rsidR="00370AB2" w:rsidRPr="00DC2DAA">
              <w:rPr>
                <w:rFonts w:ascii="Sakkal Majalla" w:hAnsi="Sakkal Majalla" w:cs="Sakkal Majalla"/>
                <w:b/>
                <w:bCs/>
                <w:sz w:val="24"/>
                <w:szCs w:val="24"/>
                <w:rtl/>
                <w:lang w:bidi="ar-TN"/>
              </w:rPr>
              <w:t>، وبذلك لا يعني وجوب استنفاذ هذه الآجال للرد على المطالب .</w:t>
            </w:r>
          </w:p>
          <w:p w:rsidR="00CD6AF2" w:rsidRPr="00DC2DAA" w:rsidRDefault="00CD6AF2" w:rsidP="00627BA6">
            <w:pPr>
              <w:bidi/>
              <w:rPr>
                <w:rFonts w:ascii="Sakkal Majalla" w:hAnsi="Sakkal Majalla" w:cs="Sakkal Majalla"/>
                <w:b/>
                <w:bCs/>
                <w:sz w:val="24"/>
                <w:szCs w:val="24"/>
                <w:rtl/>
                <w:lang w:bidi="ar-TN"/>
              </w:rPr>
            </w:pPr>
          </w:p>
          <w:p w:rsidR="00CD6AF2" w:rsidRPr="00DC2DAA" w:rsidRDefault="00CD6AF2" w:rsidP="00CF093B">
            <w:pPr>
              <w:bidi/>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w:t>
            </w:r>
          </w:p>
        </w:tc>
      </w:tr>
    </w:tbl>
    <w:p w:rsidR="0057481F" w:rsidRPr="00EA302E" w:rsidRDefault="0057481F" w:rsidP="000E736D">
      <w:pPr>
        <w:bidi/>
        <w:rPr>
          <w:rFonts w:ascii="Sakkal Majalla" w:hAnsi="Sakkal Majalla" w:cs="Sakkal Majalla"/>
          <w:b/>
          <w:bCs/>
          <w:color w:val="000000" w:themeColor="text1"/>
          <w:sz w:val="28"/>
          <w:szCs w:val="28"/>
          <w:rtl/>
        </w:rPr>
      </w:pPr>
    </w:p>
    <w:p w:rsidR="000E736D" w:rsidRPr="00EA302E" w:rsidRDefault="000E736D" w:rsidP="00A65651">
      <w:pPr>
        <w:bidi/>
        <w:jc w:val="center"/>
        <w:rPr>
          <w:rFonts w:ascii="Sakkal Majalla" w:hAnsi="Sakkal Majalla" w:cs="Sakkal Majalla"/>
          <w:b/>
          <w:bCs/>
          <w:sz w:val="36"/>
          <w:szCs w:val="36"/>
          <w:rtl/>
          <w:lang w:bidi="ar-TN"/>
        </w:rPr>
      </w:pPr>
      <w:r w:rsidRPr="00EA302E">
        <w:rPr>
          <w:rFonts w:ascii="Sakkal Majalla" w:hAnsi="Sakkal Majalla" w:cs="Sakkal Majalla"/>
          <w:b/>
          <w:bCs/>
          <w:sz w:val="36"/>
          <w:szCs w:val="36"/>
          <w:rtl/>
          <w:lang w:bidi="ar-TN"/>
        </w:rPr>
        <w:t>دليل الإجراءات المتعلق بالنفاذ إلى المعلومة و الوثائق الإدارية</w:t>
      </w:r>
    </w:p>
    <w:p w:rsidR="000E736D" w:rsidRPr="00A65651" w:rsidRDefault="000E736D" w:rsidP="00A65651">
      <w:pPr>
        <w:bidi/>
        <w:jc w:val="center"/>
        <w:rPr>
          <w:rFonts w:ascii="Sakkal Majalla" w:hAnsi="Sakkal Majalla" w:cs="Sakkal Majalla"/>
          <w:sz w:val="8"/>
          <w:szCs w:val="8"/>
          <w:rtl/>
          <w:lang w:bidi="ar-TN"/>
        </w:rPr>
      </w:pPr>
    </w:p>
    <w:tbl>
      <w:tblPr>
        <w:tblStyle w:val="Grilledutableau"/>
        <w:bidiVisual/>
        <w:tblW w:w="16019" w:type="dxa"/>
        <w:tblInd w:w="-349" w:type="dxa"/>
        <w:tblLook w:val="04A0"/>
      </w:tblPr>
      <w:tblGrid>
        <w:gridCol w:w="567"/>
        <w:gridCol w:w="1701"/>
        <w:gridCol w:w="8363"/>
        <w:gridCol w:w="1985"/>
        <w:gridCol w:w="3403"/>
      </w:tblGrid>
      <w:tr w:rsidR="000E736D" w:rsidRPr="00DC2DAA" w:rsidTr="00A65651">
        <w:tc>
          <w:tcPr>
            <w:tcW w:w="567" w:type="dxa"/>
            <w:shd w:val="clear" w:color="auto" w:fill="D9D9D9" w:themeFill="background1" w:themeFillShade="D9"/>
          </w:tcPr>
          <w:p w:rsidR="000E736D" w:rsidRPr="00DC2DAA" w:rsidRDefault="000E736D" w:rsidP="00A65651">
            <w:pPr>
              <w:bidi/>
              <w:spacing w:before="120"/>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ع/ر</w:t>
            </w:r>
          </w:p>
        </w:tc>
        <w:tc>
          <w:tcPr>
            <w:tcW w:w="1701" w:type="dxa"/>
            <w:shd w:val="clear" w:color="auto" w:fill="D9D9D9" w:themeFill="background1" w:themeFillShade="D9"/>
          </w:tcPr>
          <w:p w:rsidR="000E736D" w:rsidRPr="00DC2DAA" w:rsidRDefault="000E736D" w:rsidP="00A65651">
            <w:pPr>
              <w:bidi/>
              <w:spacing w:before="120"/>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الإجراء</w:t>
            </w:r>
          </w:p>
        </w:tc>
        <w:tc>
          <w:tcPr>
            <w:tcW w:w="8363" w:type="dxa"/>
            <w:shd w:val="clear" w:color="auto" w:fill="D9D9D9" w:themeFill="background1" w:themeFillShade="D9"/>
          </w:tcPr>
          <w:p w:rsidR="000E736D" w:rsidRPr="00DC2DAA" w:rsidRDefault="000E736D" w:rsidP="00A65651">
            <w:pPr>
              <w:bidi/>
              <w:spacing w:before="120"/>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مراحل الإجراء</w:t>
            </w:r>
          </w:p>
        </w:tc>
        <w:tc>
          <w:tcPr>
            <w:tcW w:w="1985" w:type="dxa"/>
            <w:shd w:val="clear" w:color="auto" w:fill="D9D9D9" w:themeFill="background1" w:themeFillShade="D9"/>
          </w:tcPr>
          <w:p w:rsidR="000E736D" w:rsidRPr="00DC2DAA" w:rsidRDefault="000E736D" w:rsidP="00A65651">
            <w:pPr>
              <w:bidi/>
              <w:spacing w:before="120"/>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 xml:space="preserve">الأجل الأقصى </w:t>
            </w:r>
          </w:p>
        </w:tc>
        <w:tc>
          <w:tcPr>
            <w:tcW w:w="3403" w:type="dxa"/>
            <w:shd w:val="clear" w:color="auto" w:fill="D9D9D9" w:themeFill="background1" w:themeFillShade="D9"/>
          </w:tcPr>
          <w:p w:rsidR="000E736D" w:rsidRPr="00DC2DAA" w:rsidRDefault="000E736D" w:rsidP="00A65651">
            <w:pPr>
              <w:bidi/>
              <w:spacing w:before="120"/>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الملاحظات</w:t>
            </w:r>
          </w:p>
        </w:tc>
      </w:tr>
      <w:tr w:rsidR="000E736D" w:rsidRPr="00DC2DAA" w:rsidTr="00A65651">
        <w:tc>
          <w:tcPr>
            <w:tcW w:w="567" w:type="dxa"/>
            <w:tcBorders>
              <w:bottom w:val="thinThickSmallGap" w:sz="24" w:space="0" w:color="auto"/>
            </w:tcBorders>
          </w:tcPr>
          <w:p w:rsidR="000E736D" w:rsidRPr="00DC2DAA" w:rsidRDefault="000E736D" w:rsidP="008D66FF">
            <w:pPr>
              <w:bidi/>
              <w:jc w:val="center"/>
              <w:rPr>
                <w:rFonts w:ascii="Sakkal Majalla" w:hAnsi="Sakkal Majalla" w:cs="Sakkal Majalla"/>
                <w:b/>
                <w:bCs/>
                <w:sz w:val="24"/>
                <w:szCs w:val="24"/>
                <w:rtl/>
                <w:lang w:bidi="ar-TN"/>
              </w:rPr>
            </w:pPr>
          </w:p>
          <w:p w:rsidR="000E736D" w:rsidRPr="00DC2DAA" w:rsidRDefault="000E736D" w:rsidP="008D66FF">
            <w:pPr>
              <w:bidi/>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02</w:t>
            </w:r>
          </w:p>
        </w:tc>
        <w:tc>
          <w:tcPr>
            <w:tcW w:w="1701" w:type="dxa"/>
            <w:tcBorders>
              <w:bottom w:val="thinThickSmallGap" w:sz="24" w:space="0" w:color="auto"/>
            </w:tcBorders>
          </w:tcPr>
          <w:p w:rsidR="000E736D" w:rsidRPr="00DC2DAA" w:rsidRDefault="000E736D" w:rsidP="008D66FF">
            <w:pPr>
              <w:bidi/>
              <w:jc w:val="center"/>
              <w:rPr>
                <w:rFonts w:ascii="Sakkal Majalla" w:hAnsi="Sakkal Majalla" w:cs="Sakkal Majalla"/>
                <w:sz w:val="24"/>
                <w:szCs w:val="24"/>
                <w:rtl/>
                <w:lang w:bidi="ar-TN"/>
              </w:rPr>
            </w:pPr>
          </w:p>
          <w:p w:rsidR="000E736D" w:rsidRPr="00DC2DAA" w:rsidRDefault="000E736D" w:rsidP="008D66FF">
            <w:pPr>
              <w:bidi/>
              <w:jc w:val="center"/>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الرد على مطلب النفاذ إلى المعلومة</w:t>
            </w:r>
          </w:p>
          <w:p w:rsidR="000E736D" w:rsidRPr="00DC2DAA" w:rsidRDefault="000E736D" w:rsidP="008D66FF">
            <w:pPr>
              <w:bidi/>
              <w:jc w:val="center"/>
              <w:rPr>
                <w:rFonts w:ascii="Sakkal Majalla" w:hAnsi="Sakkal Majalla" w:cs="Sakkal Majalla"/>
                <w:sz w:val="24"/>
                <w:szCs w:val="24"/>
                <w:rtl/>
                <w:lang w:bidi="ar-TN"/>
              </w:rPr>
            </w:pPr>
          </w:p>
        </w:tc>
        <w:tc>
          <w:tcPr>
            <w:tcW w:w="8363" w:type="dxa"/>
            <w:tcBorders>
              <w:bottom w:val="thinThickSmallGap" w:sz="24" w:space="0" w:color="auto"/>
            </w:tcBorders>
          </w:tcPr>
          <w:p w:rsidR="00913765" w:rsidRPr="00DC2DAA" w:rsidRDefault="00913765" w:rsidP="00913765">
            <w:pPr>
              <w:bidi/>
              <w:spacing w:before="120"/>
              <w:rPr>
                <w:rFonts w:ascii="Sakkal Majalla" w:hAnsi="Sakkal Majalla" w:cs="Sakkal Majalla"/>
                <w:b/>
                <w:bCs/>
                <w:sz w:val="24"/>
                <w:szCs w:val="24"/>
                <w:u w:val="single"/>
                <w:rtl/>
                <w:lang w:bidi="ar-TN"/>
              </w:rPr>
            </w:pPr>
            <w:r w:rsidRPr="00DC2DAA">
              <w:rPr>
                <w:rFonts w:ascii="Sakkal Majalla" w:hAnsi="Sakkal Majalla" w:cs="Sakkal Majalla"/>
                <w:b/>
                <w:bCs/>
                <w:sz w:val="24"/>
                <w:szCs w:val="24"/>
                <w:u w:val="single"/>
                <w:rtl/>
                <w:lang w:bidi="ar-TN"/>
              </w:rPr>
              <w:t>ب – كيفية الرد :</w:t>
            </w:r>
          </w:p>
          <w:p w:rsidR="00913765" w:rsidRPr="00DC2DAA" w:rsidRDefault="008D66FF" w:rsidP="00DC2DAA">
            <w:pPr>
              <w:bidi/>
              <w:spacing w:before="120"/>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إن </w:t>
            </w:r>
            <w:r w:rsidR="00DC2DAA">
              <w:rPr>
                <w:rFonts w:ascii="Sakkal Majalla" w:hAnsi="Sakkal Majalla" w:cs="Sakkal Majalla" w:hint="cs"/>
                <w:sz w:val="24"/>
                <w:szCs w:val="24"/>
                <w:rtl/>
                <w:lang w:bidi="ar-TN"/>
              </w:rPr>
              <w:t xml:space="preserve">الكلية </w:t>
            </w:r>
            <w:r w:rsidRPr="00DC2DAA">
              <w:rPr>
                <w:rFonts w:ascii="Sakkal Majalla" w:hAnsi="Sakkal Majalla" w:cs="Sakkal Majalla"/>
                <w:sz w:val="24"/>
                <w:szCs w:val="24"/>
                <w:rtl/>
                <w:lang w:bidi="ar-TN"/>
              </w:rPr>
              <w:t xml:space="preserve"> ملزم</w:t>
            </w:r>
            <w:r w:rsidR="00DC2DAA">
              <w:rPr>
                <w:rFonts w:ascii="Sakkal Majalla" w:hAnsi="Sakkal Majalla" w:cs="Sakkal Majalla" w:hint="cs"/>
                <w:sz w:val="24"/>
                <w:szCs w:val="24"/>
                <w:rtl/>
                <w:lang w:bidi="ar-TN"/>
              </w:rPr>
              <w:t>ة</w:t>
            </w:r>
            <w:r w:rsidRPr="00DC2DAA">
              <w:rPr>
                <w:rFonts w:ascii="Sakkal Majalla" w:hAnsi="Sakkal Majalla" w:cs="Sakkal Majalla"/>
                <w:sz w:val="24"/>
                <w:szCs w:val="24"/>
                <w:rtl/>
                <w:lang w:bidi="ar-TN"/>
              </w:rPr>
              <w:t xml:space="preserve"> بتوفير المعلومة لطالبها في الآجال المذكورة أعلاه عندما يكون حق النفاذ إلى المعلومة متاحا</w:t>
            </w:r>
            <w:r w:rsidR="002B5B6C" w:rsidRPr="00DC2DAA">
              <w:rPr>
                <w:rFonts w:ascii="Sakkal Majalla" w:hAnsi="Sakkal Majalla" w:cs="Sakkal Majalla"/>
                <w:sz w:val="24"/>
                <w:szCs w:val="24"/>
                <w:rtl/>
                <w:lang w:bidi="ar-TN"/>
              </w:rPr>
              <w:t xml:space="preserve"> . و إعلام طالب النفاذ كتابيا ( إن  إقتضى الأمر ) بما</w:t>
            </w:r>
            <w:r w:rsidR="00A15226" w:rsidRPr="00DC2DAA">
              <w:rPr>
                <w:rFonts w:ascii="Sakkal Majalla" w:hAnsi="Sakkal Majalla" w:cs="Sakkal Majalla"/>
                <w:sz w:val="24"/>
                <w:szCs w:val="24"/>
                <w:rtl/>
                <w:lang w:bidi="ar-TN"/>
              </w:rPr>
              <w:t xml:space="preserve"> </w:t>
            </w:r>
            <w:r w:rsidR="002B5B6C" w:rsidRPr="00DC2DAA">
              <w:rPr>
                <w:rFonts w:ascii="Sakkal Majalla" w:hAnsi="Sakkal Majalla" w:cs="Sakkal Majalla"/>
                <w:sz w:val="24"/>
                <w:szCs w:val="24"/>
                <w:rtl/>
                <w:lang w:bidi="ar-TN"/>
              </w:rPr>
              <w:t xml:space="preserve">يلي : </w:t>
            </w:r>
          </w:p>
          <w:p w:rsidR="002B5B6C" w:rsidRPr="00DC2DAA" w:rsidRDefault="002B5B6C" w:rsidP="002B5B6C">
            <w:pPr>
              <w:bidi/>
              <w:spacing w:before="120"/>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w:t>
            </w:r>
            <w:r w:rsidRPr="00DC2DAA">
              <w:rPr>
                <w:rFonts w:ascii="Sakkal Majalla" w:hAnsi="Sakkal Majalla"/>
                <w:sz w:val="24"/>
                <w:szCs w:val="24"/>
                <w:rtl/>
                <w:lang w:bidi="ar-TN"/>
              </w:rPr>
              <w:t>▪</w:t>
            </w:r>
            <w:r w:rsidRPr="00DC2DAA">
              <w:rPr>
                <w:rFonts w:ascii="Sakkal Majalla" w:hAnsi="Sakkal Majalla" w:cs="Sakkal Majalla"/>
                <w:sz w:val="24"/>
                <w:szCs w:val="24"/>
                <w:rtl/>
                <w:lang w:bidi="ar-TN"/>
              </w:rPr>
              <w:t xml:space="preserve"> الصورة التي سيتم بها إتاحة المعلومة ،</w:t>
            </w:r>
          </w:p>
          <w:p w:rsidR="002B5B6C" w:rsidRPr="00DC2DAA" w:rsidRDefault="002B5B6C" w:rsidP="002B5B6C">
            <w:pPr>
              <w:bidi/>
              <w:spacing w:before="120"/>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w:t>
            </w:r>
            <w:r w:rsidRPr="00DC2DAA">
              <w:rPr>
                <w:rFonts w:ascii="Sakkal Majalla" w:hAnsi="Sakkal Majalla"/>
                <w:sz w:val="24"/>
                <w:szCs w:val="24"/>
                <w:rtl/>
                <w:lang w:bidi="ar-TN"/>
              </w:rPr>
              <w:t>▪</w:t>
            </w:r>
            <w:r w:rsidRPr="00DC2DAA">
              <w:rPr>
                <w:rFonts w:ascii="Sakkal Majalla" w:hAnsi="Sakkal Majalla" w:cs="Sakkal Majalla"/>
                <w:sz w:val="24"/>
                <w:szCs w:val="24"/>
                <w:rtl/>
                <w:lang w:bidi="ar-TN"/>
              </w:rPr>
              <w:t xml:space="preserve"> المعاليم المستوجب دفعها ، إن وجدت ، و كيفية استخلاصها ،</w:t>
            </w:r>
          </w:p>
          <w:p w:rsidR="002B5B6C" w:rsidRPr="00DC2DAA" w:rsidRDefault="002B5B6C" w:rsidP="002B5B6C">
            <w:pPr>
              <w:bidi/>
              <w:spacing w:before="120"/>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w:t>
            </w:r>
            <w:r w:rsidRPr="00DC2DAA">
              <w:rPr>
                <w:rFonts w:ascii="Sakkal Majalla" w:hAnsi="Sakkal Majalla"/>
                <w:sz w:val="24"/>
                <w:szCs w:val="24"/>
                <w:rtl/>
                <w:lang w:bidi="ar-TN"/>
              </w:rPr>
              <w:t>▪</w:t>
            </w:r>
            <w:r w:rsidRPr="00DC2DAA">
              <w:rPr>
                <w:rFonts w:ascii="Sakkal Majalla" w:hAnsi="Sakkal Majalla" w:cs="Sakkal Majalla"/>
                <w:sz w:val="24"/>
                <w:szCs w:val="24"/>
                <w:rtl/>
                <w:lang w:bidi="ar-TN"/>
              </w:rPr>
              <w:t xml:space="preserve"> المكان الذي </w:t>
            </w:r>
            <w:r w:rsidR="009D2737" w:rsidRPr="00DC2DAA">
              <w:rPr>
                <w:rFonts w:ascii="Sakkal Majalla" w:hAnsi="Sakkal Majalla" w:cs="Sakkal Majalla"/>
                <w:sz w:val="24"/>
                <w:szCs w:val="24"/>
                <w:rtl/>
                <w:lang w:bidi="ar-TN"/>
              </w:rPr>
              <w:t>يمكن الإطلاع فيه على المعلومة .</w:t>
            </w:r>
            <w:r w:rsidR="008A052B" w:rsidRPr="00DC2DAA">
              <w:rPr>
                <w:rFonts w:ascii="Sakkal Majalla" w:hAnsi="Sakkal Majalla" w:cs="Sakkal Majalla"/>
                <w:sz w:val="24"/>
                <w:szCs w:val="24"/>
                <w:rtl/>
                <w:lang w:bidi="ar-TN"/>
              </w:rPr>
              <w:t xml:space="preserve"> </w:t>
            </w:r>
          </w:p>
          <w:p w:rsidR="008A052B" w:rsidRPr="00DC2DAA" w:rsidRDefault="00537229" w:rsidP="00DC2DAA">
            <w:pPr>
              <w:bidi/>
              <w:spacing w:before="120"/>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يمكن </w:t>
            </w:r>
            <w:r w:rsidR="00DC2DAA">
              <w:rPr>
                <w:rFonts w:ascii="Sakkal Majalla" w:hAnsi="Sakkal Majalla" w:cs="Sakkal Majalla" w:hint="cs"/>
                <w:sz w:val="24"/>
                <w:szCs w:val="24"/>
                <w:rtl/>
                <w:lang w:bidi="ar-TN"/>
              </w:rPr>
              <w:t xml:space="preserve">للكلية </w:t>
            </w:r>
            <w:r w:rsidRPr="00DC2DAA">
              <w:rPr>
                <w:rFonts w:ascii="Sakkal Majalla" w:hAnsi="Sakkal Majalla" w:cs="Sakkal Majalla"/>
                <w:sz w:val="24"/>
                <w:szCs w:val="24"/>
                <w:rtl/>
                <w:lang w:bidi="ar-TN"/>
              </w:rPr>
              <w:t xml:space="preserve"> عدم الرد على طالب النفاذ أكثر من مرة في صورة تكرار مطالبه حول نفس المعلومة دون موجب .</w:t>
            </w:r>
          </w:p>
          <w:p w:rsidR="00537229" w:rsidRPr="00DC2DAA" w:rsidRDefault="00537229" w:rsidP="00DC2DAA">
            <w:pPr>
              <w:bidi/>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إذا تعلق مطلب النفاذ بمعلومة سبق </w:t>
            </w:r>
            <w:r w:rsidR="00DC2DAA">
              <w:rPr>
                <w:rFonts w:ascii="Sakkal Majalla" w:hAnsi="Sakkal Majalla" w:cs="Sakkal Majalla" w:hint="cs"/>
                <w:sz w:val="24"/>
                <w:szCs w:val="24"/>
                <w:rtl/>
                <w:lang w:bidi="ar-TN"/>
              </w:rPr>
              <w:t xml:space="preserve">للكلية </w:t>
            </w:r>
            <w:r w:rsidR="005212C8" w:rsidRPr="00DC2DAA">
              <w:rPr>
                <w:rFonts w:ascii="Sakkal Majalla" w:hAnsi="Sakkal Majalla" w:cs="Sakkal Majalla"/>
                <w:sz w:val="24"/>
                <w:szCs w:val="24"/>
                <w:rtl/>
                <w:lang w:bidi="ar-TN"/>
              </w:rPr>
              <w:t xml:space="preserve"> نشرها ، يتعين على المكلف بالنفاذ إعلام طالب النفاذ بذلك مع تحديد الموقع الذي تم فيه النشر في الآجال.</w:t>
            </w:r>
          </w:p>
          <w:p w:rsidR="008A052B" w:rsidRPr="00DC2DAA" w:rsidRDefault="005212C8" w:rsidP="00A65651">
            <w:pPr>
              <w:bidi/>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إذا ثبت أن المعلومة التي تحصل عليها طالب النفاذ منقوصة، فعلى </w:t>
            </w:r>
            <w:r w:rsidR="00A65651">
              <w:rPr>
                <w:rFonts w:ascii="Sakkal Majalla" w:hAnsi="Sakkal Majalla" w:cs="Sakkal Majalla" w:hint="cs"/>
                <w:sz w:val="24"/>
                <w:szCs w:val="24"/>
                <w:rtl/>
                <w:lang w:bidi="ar-TN"/>
              </w:rPr>
              <w:t xml:space="preserve"> الكلية </w:t>
            </w:r>
            <w:r w:rsidRPr="00DC2DAA">
              <w:rPr>
                <w:rFonts w:ascii="Sakkal Majalla" w:hAnsi="Sakkal Majalla" w:cs="Sakkal Majalla"/>
                <w:sz w:val="24"/>
                <w:szCs w:val="24"/>
                <w:rtl/>
                <w:lang w:bidi="ar-TN"/>
              </w:rPr>
              <w:t xml:space="preserve"> تمكينه من المعطيات التكميلية و التوضيحات اللازمة .</w:t>
            </w:r>
          </w:p>
          <w:p w:rsidR="0057481F" w:rsidRPr="00DC2DAA" w:rsidRDefault="0057481F" w:rsidP="0057481F">
            <w:pPr>
              <w:bidi/>
              <w:rPr>
                <w:rFonts w:ascii="Sakkal Majalla" w:hAnsi="Sakkal Majalla" w:cs="Sakkal Majalla"/>
                <w:sz w:val="24"/>
                <w:szCs w:val="24"/>
                <w:rtl/>
                <w:lang w:bidi="ar-TN"/>
              </w:rPr>
            </w:pPr>
            <w:r w:rsidRPr="00DC2DAA">
              <w:rPr>
                <w:rFonts w:ascii="Sakkal Majalla" w:hAnsi="Sakkal Majalla" w:cs="Sakkal Majalla"/>
                <w:sz w:val="24"/>
                <w:szCs w:val="24"/>
                <w:rtl/>
                <w:lang w:bidi="ar-TN"/>
              </w:rPr>
              <w:t>- إذا كان الرد على مطلب النفاذ بالرفض ، يكون قرار الرفض كتابيا و معللا مع التنصيص على أحكام القانون الأساسي التي تم إعتمادها في الغرض و آجال و طرق الطعن ضد قرار الرفض و الهياكل المختصة بالنظر فيه .</w:t>
            </w:r>
          </w:p>
          <w:p w:rsidR="00A65651" w:rsidRDefault="0057481F" w:rsidP="00A65651">
            <w:pPr>
              <w:bidi/>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يعتبر عدم رد </w:t>
            </w:r>
            <w:r w:rsidR="00A11FDB">
              <w:rPr>
                <w:rFonts w:ascii="Sakkal Majalla" w:hAnsi="Sakkal Majalla" w:cs="Sakkal Majalla"/>
                <w:sz w:val="24"/>
                <w:szCs w:val="24"/>
                <w:rtl/>
                <w:lang w:bidi="ar-TN"/>
              </w:rPr>
              <w:t>الكلية</w:t>
            </w:r>
            <w:r w:rsidRPr="00DC2DAA">
              <w:rPr>
                <w:rFonts w:ascii="Sakkal Majalla" w:hAnsi="Sakkal Majalla" w:cs="Sakkal Majalla"/>
                <w:sz w:val="24"/>
                <w:szCs w:val="24"/>
                <w:rtl/>
                <w:lang w:bidi="ar-TN"/>
              </w:rPr>
              <w:t xml:space="preserve"> على مطلب النفاذ في الآجال ، رفضا ضمنيا يفتح المجال لطالب النفاذ في الطعن في قرار </w:t>
            </w:r>
            <w:r w:rsidR="00A11FDB">
              <w:rPr>
                <w:rFonts w:ascii="Sakkal Majalla" w:hAnsi="Sakkal Majalla" w:cs="Sakkal Majalla"/>
                <w:sz w:val="24"/>
                <w:szCs w:val="24"/>
                <w:rtl/>
                <w:lang w:bidi="ar-TN"/>
              </w:rPr>
              <w:t>الكلية</w:t>
            </w:r>
            <w:r w:rsidRPr="00DC2DAA">
              <w:rPr>
                <w:rFonts w:ascii="Sakkal Majalla" w:hAnsi="Sakkal Majalla" w:cs="Sakkal Majalla"/>
                <w:sz w:val="24"/>
                <w:szCs w:val="24"/>
                <w:rtl/>
                <w:lang w:bidi="ar-TN"/>
              </w:rPr>
              <w:t xml:space="preserve"> .</w:t>
            </w:r>
          </w:p>
          <w:p w:rsidR="0057481F" w:rsidRPr="00DC2DAA" w:rsidRDefault="0057481F" w:rsidP="00A65651">
            <w:pPr>
              <w:bidi/>
              <w:rPr>
                <w:rFonts w:ascii="Sakkal Majalla" w:hAnsi="Sakkal Majalla" w:cs="Sakkal Majalla"/>
                <w:sz w:val="24"/>
                <w:szCs w:val="24"/>
                <w:rtl/>
                <w:lang w:bidi="ar-TN"/>
              </w:rPr>
            </w:pPr>
            <w:r w:rsidRPr="00DC2DAA">
              <w:rPr>
                <w:rFonts w:ascii="Sakkal Majalla" w:hAnsi="Sakkal Majalla" w:cs="Sakkal Majalla"/>
                <w:b/>
                <w:bCs/>
                <w:sz w:val="24"/>
                <w:szCs w:val="24"/>
                <w:u w:val="single"/>
                <w:rtl/>
                <w:lang w:bidi="ar-TN"/>
              </w:rPr>
              <w:t>ج – المعاليم :</w:t>
            </w:r>
            <w:r w:rsidRPr="00DC2DAA">
              <w:rPr>
                <w:rFonts w:ascii="Sakkal Majalla" w:hAnsi="Sakkal Majalla"/>
                <w:sz w:val="24"/>
                <w:szCs w:val="24"/>
                <w:rtl/>
                <w:lang w:bidi="ar-TN"/>
              </w:rPr>
              <w:t>▪</w:t>
            </w:r>
            <w:r w:rsidRPr="00DC2DAA">
              <w:rPr>
                <w:rFonts w:ascii="Sakkal Majalla" w:hAnsi="Sakkal Majalla" w:cs="Sakkal Majalla"/>
                <w:sz w:val="24"/>
                <w:szCs w:val="24"/>
                <w:rtl/>
                <w:lang w:bidi="ar-TN"/>
              </w:rPr>
              <w:t xml:space="preserve"> يتعين على </w:t>
            </w:r>
            <w:r w:rsidR="00A65651">
              <w:rPr>
                <w:rFonts w:ascii="Sakkal Majalla" w:hAnsi="Sakkal Majalla" w:cs="Sakkal Majalla" w:hint="cs"/>
                <w:sz w:val="24"/>
                <w:szCs w:val="24"/>
                <w:rtl/>
                <w:lang w:bidi="ar-TN"/>
              </w:rPr>
              <w:t xml:space="preserve">الكلية </w:t>
            </w:r>
            <w:r w:rsidRPr="00DC2DAA">
              <w:rPr>
                <w:rFonts w:ascii="Sakkal Majalla" w:hAnsi="Sakkal Majalla" w:cs="Sakkal Majalla"/>
                <w:sz w:val="24"/>
                <w:szCs w:val="24"/>
                <w:rtl/>
                <w:lang w:bidi="ar-TN"/>
              </w:rPr>
              <w:t xml:space="preserve"> تمكين كل شخص من حق النفاذ إلى المعلومة بصفة مجانية . إلا أنه إذا كان توفير المعلومة يقتضي جملة من المصاريف ، يتم إعلام طالب النفاذ مسبقا بضرورة دفع مقابل ، على أن لا يتجاوز ذلك المصاريف الحقيقية التي تحملها </w:t>
            </w:r>
            <w:r w:rsidR="00A11FDB">
              <w:rPr>
                <w:rFonts w:ascii="Sakkal Majalla" w:hAnsi="Sakkal Majalla" w:cs="Sakkal Majalla"/>
                <w:sz w:val="24"/>
                <w:szCs w:val="24"/>
                <w:rtl/>
                <w:lang w:bidi="ar-TN"/>
              </w:rPr>
              <w:t>الكلية</w:t>
            </w:r>
            <w:r w:rsidRPr="00DC2DAA">
              <w:rPr>
                <w:rFonts w:ascii="Sakkal Majalla" w:hAnsi="Sakkal Majalla" w:cs="Sakkal Majalla"/>
                <w:sz w:val="24"/>
                <w:szCs w:val="24"/>
                <w:rtl/>
                <w:lang w:bidi="ar-TN"/>
              </w:rPr>
              <w:t xml:space="preserve"> .</w:t>
            </w:r>
          </w:p>
          <w:p w:rsidR="00ED01BA" w:rsidRDefault="0057481F" w:rsidP="00ED01BA">
            <w:pPr>
              <w:bidi/>
              <w:rPr>
                <w:rFonts w:ascii="Sakkal Majalla" w:hAnsi="Sakkal Majalla" w:cs="Sakkal Majalla"/>
                <w:sz w:val="24"/>
                <w:szCs w:val="24"/>
                <w:rtl/>
                <w:lang w:bidi="ar-TN"/>
              </w:rPr>
            </w:pPr>
            <w:r w:rsidRPr="00DC2DAA">
              <w:rPr>
                <w:rFonts w:ascii="Sakkal Majalla" w:hAnsi="Sakkal Majalla"/>
                <w:sz w:val="24"/>
                <w:szCs w:val="24"/>
                <w:rtl/>
                <w:lang w:bidi="ar-TN"/>
              </w:rPr>
              <w:t>▪</w:t>
            </w:r>
            <w:r w:rsidRPr="00DC2DAA">
              <w:rPr>
                <w:rFonts w:ascii="Sakkal Majalla" w:hAnsi="Sakkal Majalla" w:cs="Sakkal Majalla"/>
                <w:sz w:val="24"/>
                <w:szCs w:val="24"/>
                <w:rtl/>
                <w:lang w:bidi="ar-TN"/>
              </w:rPr>
              <w:t xml:space="preserve"> يتم تسليم الوثائق المطلوبة حال الإستظهار بما يفيد دفع المقابل المطلوب .</w:t>
            </w:r>
          </w:p>
          <w:p w:rsidR="0057481F" w:rsidRPr="00DC2DAA" w:rsidRDefault="0057481F" w:rsidP="00ED01BA">
            <w:pPr>
              <w:bidi/>
              <w:rPr>
                <w:rFonts w:ascii="Sakkal Majalla" w:hAnsi="Sakkal Majalla" w:cs="Sakkal Majalla"/>
                <w:sz w:val="24"/>
                <w:szCs w:val="24"/>
                <w:rtl/>
                <w:lang w:bidi="ar-TN"/>
              </w:rPr>
            </w:pPr>
            <w:r w:rsidRPr="00DC2DAA">
              <w:rPr>
                <w:rFonts w:ascii="Sakkal Majalla" w:hAnsi="Sakkal Majalla"/>
                <w:sz w:val="24"/>
                <w:szCs w:val="24"/>
                <w:rtl/>
                <w:lang w:bidi="ar-TN"/>
              </w:rPr>
              <w:t>▪</w:t>
            </w:r>
            <w:r w:rsidRPr="00DC2DAA">
              <w:rPr>
                <w:rFonts w:ascii="Sakkal Majalla" w:hAnsi="Sakkal Majalla" w:cs="Sakkal Majalla"/>
                <w:sz w:val="24"/>
                <w:szCs w:val="24"/>
                <w:rtl/>
                <w:lang w:bidi="ar-TN"/>
              </w:rPr>
              <w:t xml:space="preserve"> لا يمكن طلب مقابل مالي عند الإطلاع على المعلومة على عين المكان أو عند إرسالها إلكترونيا .</w:t>
            </w:r>
          </w:p>
          <w:p w:rsidR="008A052B" w:rsidRPr="00DC2DAA" w:rsidRDefault="008A052B" w:rsidP="008A052B">
            <w:pPr>
              <w:bidi/>
              <w:spacing w:before="120"/>
              <w:rPr>
                <w:rFonts w:ascii="Sakkal Majalla" w:hAnsi="Sakkal Majalla" w:cs="Sakkal Majalla"/>
                <w:sz w:val="24"/>
                <w:szCs w:val="24"/>
                <w:rtl/>
                <w:lang w:bidi="ar-TN"/>
              </w:rPr>
            </w:pPr>
          </w:p>
        </w:tc>
        <w:tc>
          <w:tcPr>
            <w:tcW w:w="1985" w:type="dxa"/>
            <w:tcBorders>
              <w:bottom w:val="thinThickSmallGap" w:sz="24" w:space="0" w:color="auto"/>
            </w:tcBorders>
          </w:tcPr>
          <w:p w:rsidR="000E736D" w:rsidRPr="00DC2DAA" w:rsidRDefault="000E736D" w:rsidP="008D66FF">
            <w:pPr>
              <w:bidi/>
              <w:jc w:val="center"/>
              <w:rPr>
                <w:rFonts w:ascii="Sakkal Majalla" w:hAnsi="Sakkal Majalla" w:cs="Sakkal Majalla"/>
                <w:sz w:val="24"/>
                <w:szCs w:val="24"/>
                <w:rtl/>
                <w:lang w:bidi="ar-TN"/>
              </w:rPr>
            </w:pPr>
          </w:p>
          <w:p w:rsidR="000E736D" w:rsidRPr="00DC2DAA" w:rsidRDefault="000E736D" w:rsidP="008D66FF">
            <w:pPr>
              <w:bidi/>
              <w:jc w:val="center"/>
              <w:rPr>
                <w:rFonts w:ascii="Sakkal Majalla" w:hAnsi="Sakkal Majalla" w:cs="Sakkal Majalla"/>
                <w:sz w:val="24"/>
                <w:szCs w:val="24"/>
                <w:rtl/>
                <w:lang w:bidi="ar-TN"/>
              </w:rPr>
            </w:pPr>
          </w:p>
          <w:p w:rsidR="000E736D" w:rsidRDefault="000E736D" w:rsidP="000E736D">
            <w:pPr>
              <w:bidi/>
              <w:jc w:val="center"/>
              <w:rPr>
                <w:rFonts w:ascii="Sakkal Majalla" w:hAnsi="Sakkal Majalla" w:cs="Sakkal Majalla"/>
                <w:sz w:val="24"/>
                <w:szCs w:val="24"/>
                <w:rtl/>
                <w:lang w:bidi="ar-TN"/>
              </w:rPr>
            </w:pPr>
          </w:p>
          <w:p w:rsidR="00A65651" w:rsidRDefault="00A65651" w:rsidP="00A65651">
            <w:pPr>
              <w:bidi/>
              <w:jc w:val="center"/>
              <w:rPr>
                <w:rFonts w:ascii="Sakkal Majalla" w:hAnsi="Sakkal Majalla" w:cs="Sakkal Majalla"/>
                <w:sz w:val="24"/>
                <w:szCs w:val="24"/>
                <w:rtl/>
                <w:lang w:bidi="ar-TN"/>
              </w:rPr>
            </w:pPr>
          </w:p>
          <w:p w:rsidR="00A65651" w:rsidRDefault="00A65651" w:rsidP="00A65651">
            <w:pPr>
              <w:bidi/>
              <w:jc w:val="center"/>
              <w:rPr>
                <w:rFonts w:ascii="Sakkal Majalla" w:hAnsi="Sakkal Majalla" w:cs="Sakkal Majalla"/>
                <w:sz w:val="24"/>
                <w:szCs w:val="24"/>
                <w:rtl/>
                <w:lang w:bidi="ar-TN"/>
              </w:rPr>
            </w:pPr>
          </w:p>
          <w:p w:rsidR="00A65651" w:rsidRDefault="00A65651" w:rsidP="00A65651">
            <w:pPr>
              <w:bidi/>
              <w:jc w:val="center"/>
              <w:rPr>
                <w:rFonts w:ascii="Sakkal Majalla" w:hAnsi="Sakkal Majalla" w:cs="Sakkal Majalla"/>
                <w:sz w:val="24"/>
                <w:szCs w:val="24"/>
                <w:rtl/>
                <w:lang w:bidi="ar-TN"/>
              </w:rPr>
            </w:pPr>
          </w:p>
          <w:p w:rsidR="00A65651" w:rsidRDefault="00A65651" w:rsidP="00A65651">
            <w:pPr>
              <w:bidi/>
              <w:jc w:val="center"/>
              <w:rPr>
                <w:rFonts w:ascii="Sakkal Majalla" w:hAnsi="Sakkal Majalla" w:cs="Sakkal Majalla"/>
                <w:sz w:val="24"/>
                <w:szCs w:val="24"/>
                <w:rtl/>
                <w:lang w:bidi="ar-TN"/>
              </w:rPr>
            </w:pPr>
          </w:p>
          <w:p w:rsidR="00A65651" w:rsidRDefault="00A65651" w:rsidP="00A65651">
            <w:pPr>
              <w:bidi/>
              <w:jc w:val="center"/>
              <w:rPr>
                <w:rFonts w:ascii="Sakkal Majalla" w:hAnsi="Sakkal Majalla" w:cs="Sakkal Majalla"/>
                <w:sz w:val="24"/>
                <w:szCs w:val="24"/>
                <w:rtl/>
                <w:lang w:bidi="ar-TN"/>
              </w:rPr>
            </w:pPr>
          </w:p>
          <w:p w:rsidR="00A65651" w:rsidRDefault="00A65651" w:rsidP="00A65651">
            <w:pPr>
              <w:bidi/>
              <w:jc w:val="center"/>
              <w:rPr>
                <w:rFonts w:ascii="Sakkal Majalla" w:hAnsi="Sakkal Majalla" w:cs="Sakkal Majalla"/>
                <w:sz w:val="24"/>
                <w:szCs w:val="24"/>
                <w:rtl/>
                <w:lang w:bidi="ar-TN"/>
              </w:rPr>
            </w:pPr>
          </w:p>
          <w:p w:rsidR="00A65651" w:rsidRDefault="00A65651" w:rsidP="00A65651">
            <w:pPr>
              <w:bidi/>
              <w:jc w:val="center"/>
              <w:rPr>
                <w:rFonts w:ascii="Sakkal Majalla" w:hAnsi="Sakkal Majalla" w:cs="Sakkal Majalla"/>
                <w:sz w:val="24"/>
                <w:szCs w:val="24"/>
                <w:rtl/>
                <w:lang w:bidi="ar-TN"/>
              </w:rPr>
            </w:pPr>
          </w:p>
          <w:p w:rsidR="00A65651" w:rsidRPr="00DC2DAA" w:rsidRDefault="00A65651" w:rsidP="00A65651">
            <w:pPr>
              <w:bidi/>
              <w:jc w:val="center"/>
              <w:rPr>
                <w:rFonts w:ascii="Sakkal Majalla" w:hAnsi="Sakkal Majalla" w:cs="Sakkal Majalla"/>
                <w:sz w:val="24"/>
                <w:szCs w:val="24"/>
                <w:rtl/>
                <w:lang w:bidi="ar-TN"/>
              </w:rPr>
            </w:pPr>
            <w:r>
              <w:rPr>
                <w:rFonts w:ascii="Sakkal Majalla" w:hAnsi="Sakkal Majalla" w:cs="Sakkal Majalla" w:hint="cs"/>
                <w:sz w:val="24"/>
                <w:szCs w:val="24"/>
                <w:rtl/>
                <w:lang w:bidi="ar-TN"/>
              </w:rPr>
              <w:t>05 أيام  من تاريخ تلقي المطلب</w:t>
            </w:r>
          </w:p>
        </w:tc>
        <w:tc>
          <w:tcPr>
            <w:tcW w:w="3403" w:type="dxa"/>
            <w:tcBorders>
              <w:bottom w:val="thinThickSmallGap" w:sz="24" w:space="0" w:color="auto"/>
            </w:tcBorders>
          </w:tcPr>
          <w:p w:rsidR="000E736D" w:rsidRPr="00DC2DAA" w:rsidRDefault="000E736D" w:rsidP="008D66FF">
            <w:pPr>
              <w:bidi/>
              <w:rPr>
                <w:rFonts w:ascii="Sakkal Majalla" w:hAnsi="Sakkal Majalla" w:cs="Sakkal Majalla"/>
                <w:sz w:val="24"/>
                <w:szCs w:val="24"/>
                <w:rtl/>
                <w:lang w:bidi="ar-TN"/>
              </w:rPr>
            </w:pPr>
            <w:r w:rsidRPr="00DC2DAA">
              <w:rPr>
                <w:rFonts w:ascii="Sakkal Majalla" w:hAnsi="Sakkal Majalla" w:cs="Sakkal Majalla"/>
                <w:sz w:val="24"/>
                <w:szCs w:val="24"/>
                <w:rtl/>
                <w:lang w:bidi="ar-TN"/>
              </w:rPr>
              <w:t xml:space="preserve"> </w:t>
            </w:r>
          </w:p>
          <w:p w:rsidR="00A15226" w:rsidRPr="00DC2DAA" w:rsidRDefault="00A15226" w:rsidP="00A15226">
            <w:pPr>
              <w:bidi/>
              <w:rPr>
                <w:rFonts w:ascii="Sakkal Majalla" w:hAnsi="Sakkal Majalla" w:cs="Sakkal Majalla"/>
                <w:sz w:val="24"/>
                <w:szCs w:val="24"/>
                <w:rtl/>
                <w:lang w:bidi="ar-TN"/>
              </w:rPr>
            </w:pPr>
          </w:p>
          <w:p w:rsidR="00A15226" w:rsidRPr="00DC2DAA" w:rsidRDefault="00A15226" w:rsidP="00A15226">
            <w:pPr>
              <w:bidi/>
              <w:rPr>
                <w:rFonts w:ascii="Sakkal Majalla" w:hAnsi="Sakkal Majalla" w:cs="Sakkal Majalla"/>
                <w:sz w:val="24"/>
                <w:szCs w:val="24"/>
                <w:rtl/>
                <w:lang w:bidi="ar-TN"/>
              </w:rPr>
            </w:pPr>
          </w:p>
          <w:p w:rsidR="00A15226" w:rsidRPr="00DC2DAA" w:rsidRDefault="00A15226" w:rsidP="00A15226">
            <w:pPr>
              <w:bidi/>
              <w:rPr>
                <w:rFonts w:ascii="Sakkal Majalla" w:hAnsi="Sakkal Majalla" w:cs="Sakkal Majalla"/>
                <w:sz w:val="24"/>
                <w:szCs w:val="24"/>
                <w:rtl/>
                <w:lang w:bidi="ar-TN"/>
              </w:rPr>
            </w:pPr>
          </w:p>
          <w:p w:rsidR="00A15226" w:rsidRPr="00DC2DAA" w:rsidRDefault="00A15226" w:rsidP="00A15226">
            <w:pPr>
              <w:bidi/>
              <w:rPr>
                <w:rFonts w:ascii="Sakkal Majalla" w:hAnsi="Sakkal Majalla" w:cs="Sakkal Majalla"/>
                <w:sz w:val="24"/>
                <w:szCs w:val="24"/>
                <w:rtl/>
                <w:lang w:bidi="ar-TN"/>
              </w:rPr>
            </w:pPr>
          </w:p>
          <w:p w:rsidR="00A15226" w:rsidRPr="00DC2DAA" w:rsidRDefault="002629A8" w:rsidP="00ED01BA">
            <w:pPr>
              <w:bidi/>
              <w:rPr>
                <w:rFonts w:ascii="Sakkal Majalla" w:hAnsi="Sakkal Majalla" w:cs="Sakkal Majalla"/>
                <w:b/>
                <w:bCs/>
                <w:sz w:val="24"/>
                <w:szCs w:val="24"/>
                <w:rtl/>
                <w:lang w:bidi="ar-TN"/>
              </w:rPr>
            </w:pPr>
            <w:r w:rsidRPr="00DC2DAA">
              <w:rPr>
                <w:rFonts w:ascii="Sakkal Majalla" w:hAnsi="Sakkal Majalla" w:cs="Sakkal Majalla"/>
                <w:b/>
                <w:bCs/>
                <w:sz w:val="24"/>
                <w:szCs w:val="24"/>
                <w:rtl/>
                <w:lang w:bidi="ar-TN"/>
              </w:rPr>
              <w:t xml:space="preserve">* إذا تعذر على </w:t>
            </w:r>
            <w:r w:rsidR="00ED01BA">
              <w:rPr>
                <w:rFonts w:ascii="Sakkal Majalla" w:hAnsi="Sakkal Majalla" w:cs="Sakkal Majalla" w:hint="cs"/>
                <w:b/>
                <w:bCs/>
                <w:sz w:val="24"/>
                <w:szCs w:val="24"/>
                <w:rtl/>
                <w:lang w:bidi="ar-TN"/>
              </w:rPr>
              <w:t>الكلية</w:t>
            </w:r>
            <w:r w:rsidRPr="00DC2DAA">
              <w:rPr>
                <w:rFonts w:ascii="Sakkal Majalla" w:hAnsi="Sakkal Majalla" w:cs="Sakkal Majalla"/>
                <w:b/>
                <w:bCs/>
                <w:sz w:val="24"/>
                <w:szCs w:val="24"/>
                <w:rtl/>
                <w:lang w:bidi="ar-TN"/>
              </w:rPr>
              <w:t xml:space="preserve"> إتاحة المعلومة بالصيغة المطلوبة من قبل طالب النفاذ</w:t>
            </w:r>
            <w:r w:rsidR="00837D0A" w:rsidRPr="00DC2DAA">
              <w:rPr>
                <w:rFonts w:ascii="Sakkal Majalla" w:hAnsi="Sakkal Majalla" w:cs="Sakkal Majalla"/>
                <w:b/>
                <w:bCs/>
                <w:sz w:val="24"/>
                <w:szCs w:val="24"/>
                <w:rtl/>
                <w:lang w:bidi="ar-TN"/>
              </w:rPr>
              <w:t xml:space="preserve"> ، فه</w:t>
            </w:r>
            <w:r w:rsidR="00ED01BA">
              <w:rPr>
                <w:rFonts w:ascii="Sakkal Majalla" w:hAnsi="Sakkal Majalla" w:cs="Sakkal Majalla" w:hint="cs"/>
                <w:b/>
                <w:bCs/>
                <w:sz w:val="24"/>
                <w:szCs w:val="24"/>
                <w:rtl/>
                <w:lang w:bidi="ar-TN"/>
              </w:rPr>
              <w:t xml:space="preserve">ي </w:t>
            </w:r>
            <w:r w:rsidR="00B071A9" w:rsidRPr="00DC2DAA">
              <w:rPr>
                <w:rFonts w:ascii="Sakkal Majalla" w:hAnsi="Sakkal Majalla" w:cs="Sakkal Majalla"/>
                <w:b/>
                <w:bCs/>
                <w:sz w:val="24"/>
                <w:szCs w:val="24"/>
                <w:rtl/>
                <w:lang w:bidi="ar-TN"/>
              </w:rPr>
              <w:t>م</w:t>
            </w:r>
            <w:r w:rsidR="00ED01BA">
              <w:rPr>
                <w:rFonts w:ascii="Sakkal Majalla" w:hAnsi="Sakkal Majalla" w:cs="Sakkal Majalla"/>
                <w:b/>
                <w:bCs/>
                <w:sz w:val="24"/>
                <w:szCs w:val="24"/>
                <w:rtl/>
                <w:lang w:bidi="ar-TN"/>
              </w:rPr>
              <w:t>لزم</w:t>
            </w:r>
            <w:r w:rsidR="00ED01BA">
              <w:rPr>
                <w:rFonts w:ascii="Sakkal Majalla" w:hAnsi="Sakkal Majalla" w:cs="Sakkal Majalla" w:hint="cs"/>
                <w:b/>
                <w:bCs/>
                <w:sz w:val="24"/>
                <w:szCs w:val="24"/>
                <w:rtl/>
                <w:lang w:bidi="ar-TN"/>
              </w:rPr>
              <w:t>ة</w:t>
            </w:r>
            <w:r w:rsidR="00837D0A" w:rsidRPr="00DC2DAA">
              <w:rPr>
                <w:rFonts w:ascii="Sakkal Majalla" w:hAnsi="Sakkal Majalla" w:cs="Sakkal Majalla"/>
                <w:b/>
                <w:bCs/>
                <w:sz w:val="24"/>
                <w:szCs w:val="24"/>
                <w:rtl/>
                <w:lang w:bidi="ar-TN"/>
              </w:rPr>
              <w:t xml:space="preserve"> بتوفيرها بالصورة المتاحة لديه.</w:t>
            </w:r>
          </w:p>
          <w:p w:rsidR="00837D0A" w:rsidRPr="00DC2DAA" w:rsidRDefault="00837D0A" w:rsidP="00837D0A">
            <w:pPr>
              <w:bidi/>
              <w:rPr>
                <w:rFonts w:ascii="Sakkal Majalla" w:hAnsi="Sakkal Majalla" w:cs="Sakkal Majalla"/>
                <w:sz w:val="24"/>
                <w:szCs w:val="24"/>
                <w:rtl/>
                <w:lang w:bidi="ar-TN"/>
              </w:rPr>
            </w:pPr>
          </w:p>
          <w:p w:rsidR="00837D0A" w:rsidRPr="00DC2DAA" w:rsidRDefault="00837D0A" w:rsidP="00837D0A">
            <w:pPr>
              <w:bidi/>
              <w:rPr>
                <w:rFonts w:ascii="Sakkal Majalla" w:hAnsi="Sakkal Majalla" w:cs="Sakkal Majalla"/>
                <w:sz w:val="24"/>
                <w:szCs w:val="24"/>
                <w:rtl/>
                <w:lang w:bidi="ar-TN"/>
              </w:rPr>
            </w:pPr>
          </w:p>
          <w:p w:rsidR="00837D0A" w:rsidRPr="00DC2DAA" w:rsidRDefault="00837D0A" w:rsidP="00837D0A">
            <w:pPr>
              <w:bidi/>
              <w:rPr>
                <w:rFonts w:ascii="Sakkal Majalla" w:hAnsi="Sakkal Majalla" w:cs="Sakkal Majalla"/>
                <w:sz w:val="24"/>
                <w:szCs w:val="24"/>
                <w:rtl/>
                <w:lang w:bidi="ar-TN"/>
              </w:rPr>
            </w:pPr>
          </w:p>
        </w:tc>
      </w:tr>
    </w:tbl>
    <w:p w:rsidR="00EA302E" w:rsidRPr="00A65651" w:rsidRDefault="00EA302E" w:rsidP="000E736D">
      <w:pPr>
        <w:spacing w:line="312" w:lineRule="auto"/>
        <w:jc w:val="center"/>
        <w:rPr>
          <w:rFonts w:ascii="Sakkal Majalla" w:hAnsi="Sakkal Majalla" w:cs="Sakkal Majalla"/>
          <w:b/>
          <w:bCs/>
          <w:sz w:val="2"/>
          <w:szCs w:val="2"/>
          <w:rtl/>
        </w:rPr>
      </w:pPr>
    </w:p>
    <w:p w:rsidR="008A052B" w:rsidRPr="00EA302E" w:rsidRDefault="008A052B" w:rsidP="008A052B">
      <w:pPr>
        <w:bidi/>
        <w:jc w:val="center"/>
        <w:rPr>
          <w:rFonts w:ascii="Sakkal Majalla" w:hAnsi="Sakkal Majalla" w:cs="Sakkal Majalla"/>
          <w:b/>
          <w:bCs/>
          <w:sz w:val="36"/>
          <w:szCs w:val="36"/>
          <w:rtl/>
          <w:lang w:bidi="ar-TN"/>
        </w:rPr>
      </w:pPr>
      <w:r w:rsidRPr="00EA302E">
        <w:rPr>
          <w:rFonts w:ascii="Sakkal Majalla" w:hAnsi="Sakkal Majalla" w:cs="Sakkal Majalla"/>
          <w:b/>
          <w:bCs/>
          <w:sz w:val="36"/>
          <w:szCs w:val="36"/>
          <w:rtl/>
          <w:lang w:bidi="ar-TN"/>
        </w:rPr>
        <w:lastRenderedPageBreak/>
        <w:t>دليل الإجراءات المتعلق بالنفاذ إلى المعلومة و الوثائق الإدارية</w:t>
      </w:r>
    </w:p>
    <w:p w:rsidR="008A052B" w:rsidRPr="00EA302E" w:rsidRDefault="008A052B" w:rsidP="008A052B">
      <w:pPr>
        <w:bidi/>
        <w:jc w:val="center"/>
        <w:rPr>
          <w:rFonts w:ascii="Sakkal Majalla" w:hAnsi="Sakkal Majalla" w:cs="Sakkal Majalla"/>
          <w:sz w:val="18"/>
          <w:szCs w:val="18"/>
          <w:rtl/>
          <w:lang w:bidi="ar-TN"/>
        </w:rPr>
      </w:pPr>
    </w:p>
    <w:tbl>
      <w:tblPr>
        <w:tblStyle w:val="Grilledutableau"/>
        <w:bidiVisual/>
        <w:tblW w:w="16019" w:type="dxa"/>
        <w:tblInd w:w="-349" w:type="dxa"/>
        <w:tblLook w:val="04A0"/>
      </w:tblPr>
      <w:tblGrid>
        <w:gridCol w:w="573"/>
        <w:gridCol w:w="2267"/>
        <w:gridCol w:w="6801"/>
        <w:gridCol w:w="2833"/>
        <w:gridCol w:w="3545"/>
      </w:tblGrid>
      <w:tr w:rsidR="008A052B" w:rsidRPr="00EA302E" w:rsidTr="00ED01BA">
        <w:tc>
          <w:tcPr>
            <w:tcW w:w="573" w:type="dxa"/>
            <w:shd w:val="clear" w:color="auto" w:fill="D9D9D9" w:themeFill="background1" w:themeFillShade="D9"/>
          </w:tcPr>
          <w:p w:rsidR="008A052B" w:rsidRPr="00EA302E" w:rsidRDefault="008A052B" w:rsidP="00537229">
            <w:pPr>
              <w:bidi/>
              <w:spacing w:before="120"/>
              <w:jc w:val="center"/>
              <w:rPr>
                <w:rFonts w:ascii="Sakkal Majalla" w:hAnsi="Sakkal Majalla" w:cs="Sakkal Majalla"/>
                <w:b/>
                <w:bCs/>
                <w:sz w:val="32"/>
                <w:szCs w:val="32"/>
                <w:rtl/>
                <w:lang w:bidi="ar-TN"/>
              </w:rPr>
            </w:pPr>
            <w:r w:rsidRPr="00EA302E">
              <w:rPr>
                <w:rFonts w:ascii="Sakkal Majalla" w:hAnsi="Sakkal Majalla" w:cs="Sakkal Majalla"/>
                <w:b/>
                <w:bCs/>
                <w:sz w:val="32"/>
                <w:szCs w:val="32"/>
                <w:rtl/>
                <w:lang w:bidi="ar-TN"/>
              </w:rPr>
              <w:t>ع/ر</w:t>
            </w:r>
          </w:p>
        </w:tc>
        <w:tc>
          <w:tcPr>
            <w:tcW w:w="2267" w:type="dxa"/>
            <w:shd w:val="clear" w:color="auto" w:fill="D9D9D9" w:themeFill="background1" w:themeFillShade="D9"/>
          </w:tcPr>
          <w:p w:rsidR="008A052B" w:rsidRPr="00EA302E" w:rsidRDefault="008A052B" w:rsidP="00537229">
            <w:pPr>
              <w:bidi/>
              <w:spacing w:before="120"/>
              <w:jc w:val="center"/>
              <w:rPr>
                <w:rFonts w:ascii="Sakkal Majalla" w:hAnsi="Sakkal Majalla" w:cs="Sakkal Majalla"/>
                <w:b/>
                <w:bCs/>
                <w:sz w:val="32"/>
                <w:szCs w:val="32"/>
                <w:rtl/>
                <w:lang w:bidi="ar-TN"/>
              </w:rPr>
            </w:pPr>
            <w:r w:rsidRPr="00EA302E">
              <w:rPr>
                <w:rFonts w:ascii="Sakkal Majalla" w:hAnsi="Sakkal Majalla" w:cs="Sakkal Majalla"/>
                <w:b/>
                <w:bCs/>
                <w:sz w:val="32"/>
                <w:szCs w:val="32"/>
                <w:rtl/>
                <w:lang w:bidi="ar-TN"/>
              </w:rPr>
              <w:t>الإجراء</w:t>
            </w:r>
          </w:p>
        </w:tc>
        <w:tc>
          <w:tcPr>
            <w:tcW w:w="6801" w:type="dxa"/>
            <w:shd w:val="clear" w:color="auto" w:fill="D9D9D9" w:themeFill="background1" w:themeFillShade="D9"/>
          </w:tcPr>
          <w:p w:rsidR="008A052B" w:rsidRPr="00EA302E" w:rsidRDefault="008A052B" w:rsidP="00537229">
            <w:pPr>
              <w:bidi/>
              <w:spacing w:before="120"/>
              <w:jc w:val="center"/>
              <w:rPr>
                <w:rFonts w:ascii="Sakkal Majalla" w:hAnsi="Sakkal Majalla" w:cs="Sakkal Majalla"/>
                <w:b/>
                <w:bCs/>
                <w:sz w:val="32"/>
                <w:szCs w:val="32"/>
                <w:rtl/>
                <w:lang w:bidi="ar-TN"/>
              </w:rPr>
            </w:pPr>
            <w:r w:rsidRPr="00EA302E">
              <w:rPr>
                <w:rFonts w:ascii="Sakkal Majalla" w:hAnsi="Sakkal Majalla" w:cs="Sakkal Majalla"/>
                <w:b/>
                <w:bCs/>
                <w:sz w:val="32"/>
                <w:szCs w:val="32"/>
                <w:rtl/>
                <w:lang w:bidi="ar-TN"/>
              </w:rPr>
              <w:t>مراحل الإجراء</w:t>
            </w:r>
          </w:p>
        </w:tc>
        <w:tc>
          <w:tcPr>
            <w:tcW w:w="2833" w:type="dxa"/>
            <w:shd w:val="clear" w:color="auto" w:fill="D9D9D9" w:themeFill="background1" w:themeFillShade="D9"/>
          </w:tcPr>
          <w:p w:rsidR="008A052B" w:rsidRPr="00EA302E" w:rsidRDefault="008A052B" w:rsidP="00537229">
            <w:pPr>
              <w:bidi/>
              <w:spacing w:before="120"/>
              <w:jc w:val="center"/>
              <w:rPr>
                <w:rFonts w:ascii="Sakkal Majalla" w:hAnsi="Sakkal Majalla" w:cs="Sakkal Majalla"/>
                <w:b/>
                <w:bCs/>
                <w:sz w:val="32"/>
                <w:szCs w:val="32"/>
                <w:rtl/>
                <w:lang w:bidi="ar-TN"/>
              </w:rPr>
            </w:pPr>
            <w:r w:rsidRPr="00EA302E">
              <w:rPr>
                <w:rFonts w:ascii="Sakkal Majalla" w:hAnsi="Sakkal Majalla" w:cs="Sakkal Majalla"/>
                <w:b/>
                <w:bCs/>
                <w:sz w:val="32"/>
                <w:szCs w:val="32"/>
                <w:rtl/>
                <w:lang w:bidi="ar-TN"/>
              </w:rPr>
              <w:t>الأجل الأقصى للرد</w:t>
            </w:r>
          </w:p>
        </w:tc>
        <w:tc>
          <w:tcPr>
            <w:tcW w:w="3545" w:type="dxa"/>
            <w:shd w:val="clear" w:color="auto" w:fill="D9D9D9" w:themeFill="background1" w:themeFillShade="D9"/>
          </w:tcPr>
          <w:p w:rsidR="008A052B" w:rsidRPr="00EA302E" w:rsidRDefault="008A052B" w:rsidP="00537229">
            <w:pPr>
              <w:bidi/>
              <w:spacing w:before="120"/>
              <w:jc w:val="center"/>
              <w:rPr>
                <w:rFonts w:ascii="Sakkal Majalla" w:hAnsi="Sakkal Majalla" w:cs="Sakkal Majalla"/>
                <w:b/>
                <w:bCs/>
                <w:sz w:val="32"/>
                <w:szCs w:val="32"/>
                <w:rtl/>
                <w:lang w:bidi="ar-TN"/>
              </w:rPr>
            </w:pPr>
            <w:r w:rsidRPr="00EA302E">
              <w:rPr>
                <w:rFonts w:ascii="Sakkal Majalla" w:hAnsi="Sakkal Majalla" w:cs="Sakkal Majalla"/>
                <w:b/>
                <w:bCs/>
                <w:sz w:val="32"/>
                <w:szCs w:val="32"/>
                <w:rtl/>
                <w:lang w:bidi="ar-TN"/>
              </w:rPr>
              <w:t>الملاحظات</w:t>
            </w:r>
          </w:p>
        </w:tc>
      </w:tr>
      <w:tr w:rsidR="00794DA2" w:rsidRPr="00ED01BA" w:rsidTr="00ED01BA">
        <w:tc>
          <w:tcPr>
            <w:tcW w:w="573" w:type="dxa"/>
            <w:tcBorders>
              <w:bottom w:val="thinThickSmallGap" w:sz="24" w:space="0" w:color="auto"/>
            </w:tcBorders>
          </w:tcPr>
          <w:p w:rsidR="0028049F" w:rsidRPr="00ED01BA" w:rsidRDefault="0028049F" w:rsidP="003D0F16">
            <w:pPr>
              <w:bidi/>
              <w:jc w:val="center"/>
              <w:rPr>
                <w:rFonts w:ascii="Sakkal Majalla" w:hAnsi="Sakkal Majalla" w:cs="Sakkal Majalla"/>
                <w:sz w:val="18"/>
                <w:szCs w:val="18"/>
                <w:lang w:bidi="ar-TN"/>
              </w:rPr>
            </w:pPr>
          </w:p>
          <w:p w:rsidR="00794DA2" w:rsidRPr="00ED01BA" w:rsidRDefault="00794DA2" w:rsidP="0028049F">
            <w:pPr>
              <w:bidi/>
              <w:jc w:val="center"/>
              <w:rPr>
                <w:rFonts w:ascii="Sakkal Majalla" w:hAnsi="Sakkal Majalla" w:cs="Sakkal Majalla"/>
                <w:sz w:val="32"/>
                <w:szCs w:val="32"/>
                <w:rtl/>
                <w:lang w:bidi="ar-TN"/>
              </w:rPr>
            </w:pPr>
            <w:r w:rsidRPr="00ED01BA">
              <w:rPr>
                <w:rFonts w:ascii="Sakkal Majalla" w:hAnsi="Sakkal Majalla" w:cs="Sakkal Majalla"/>
                <w:sz w:val="32"/>
                <w:szCs w:val="32"/>
                <w:rtl/>
                <w:lang w:bidi="ar-TN"/>
              </w:rPr>
              <w:t>0</w:t>
            </w:r>
            <w:r w:rsidR="0028049F" w:rsidRPr="00ED01BA">
              <w:rPr>
                <w:rFonts w:ascii="Sakkal Majalla" w:hAnsi="Sakkal Majalla" w:cs="Sakkal Majalla"/>
                <w:sz w:val="32"/>
                <w:szCs w:val="32"/>
                <w:rtl/>
                <w:lang w:bidi="ar-TN"/>
              </w:rPr>
              <w:t>3</w:t>
            </w:r>
          </w:p>
        </w:tc>
        <w:tc>
          <w:tcPr>
            <w:tcW w:w="2267" w:type="dxa"/>
            <w:tcBorders>
              <w:bottom w:val="thinThickSmallGap" w:sz="24" w:space="0" w:color="auto"/>
            </w:tcBorders>
          </w:tcPr>
          <w:p w:rsidR="0028049F" w:rsidRPr="00ED01BA" w:rsidRDefault="0028049F" w:rsidP="00F43021">
            <w:pPr>
              <w:bidi/>
              <w:jc w:val="center"/>
              <w:rPr>
                <w:rFonts w:ascii="Sakkal Majalla" w:hAnsi="Sakkal Majalla" w:cs="Sakkal Majalla"/>
                <w:sz w:val="18"/>
                <w:szCs w:val="18"/>
                <w:lang w:bidi="ar-TN"/>
              </w:rPr>
            </w:pPr>
          </w:p>
          <w:p w:rsidR="00794DA2" w:rsidRPr="00ED01BA" w:rsidRDefault="00794DA2" w:rsidP="0028049F">
            <w:pPr>
              <w:bidi/>
              <w:jc w:val="center"/>
              <w:rPr>
                <w:rFonts w:ascii="Sakkal Majalla" w:hAnsi="Sakkal Majalla" w:cs="Sakkal Majalla"/>
                <w:sz w:val="32"/>
                <w:szCs w:val="32"/>
                <w:rtl/>
                <w:lang w:bidi="ar-TN"/>
              </w:rPr>
            </w:pPr>
            <w:r w:rsidRPr="00ED01BA">
              <w:rPr>
                <w:rFonts w:ascii="Sakkal Majalla" w:hAnsi="Sakkal Majalla" w:cs="Sakkal Majalla"/>
                <w:sz w:val="32"/>
                <w:szCs w:val="32"/>
                <w:rtl/>
                <w:lang w:bidi="ar-TN"/>
              </w:rPr>
              <w:t>التظلم</w:t>
            </w:r>
          </w:p>
        </w:tc>
        <w:tc>
          <w:tcPr>
            <w:tcW w:w="6801" w:type="dxa"/>
            <w:tcBorders>
              <w:bottom w:val="thinThickSmallGap" w:sz="24" w:space="0" w:color="auto"/>
            </w:tcBorders>
          </w:tcPr>
          <w:p w:rsidR="00794DA2" w:rsidRPr="00ED01BA" w:rsidRDefault="00794DA2" w:rsidP="00F006D2">
            <w:pPr>
              <w:bidi/>
              <w:spacing w:before="120"/>
              <w:rPr>
                <w:rFonts w:ascii="Sakkal Majalla" w:hAnsi="Sakkal Majalla" w:cs="Sakkal Majalla"/>
                <w:sz w:val="28"/>
                <w:szCs w:val="28"/>
                <w:u w:val="single"/>
                <w:rtl/>
                <w:lang w:bidi="ar-TN"/>
              </w:rPr>
            </w:pPr>
            <w:r w:rsidRPr="00ED01BA">
              <w:rPr>
                <w:rFonts w:ascii="Sakkal Majalla" w:hAnsi="Sakkal Majalla" w:cs="Sakkal Majalla"/>
                <w:sz w:val="28"/>
                <w:szCs w:val="28"/>
                <w:u w:val="single"/>
                <w:rtl/>
                <w:lang w:bidi="ar-TN"/>
              </w:rPr>
              <w:t>1/ تقديم مطلب التظلم :</w:t>
            </w:r>
          </w:p>
          <w:p w:rsidR="00794DA2" w:rsidRPr="00ED01BA" w:rsidRDefault="00794DA2" w:rsidP="00ED01BA">
            <w:pPr>
              <w:bidi/>
              <w:spacing w:before="120"/>
              <w:rPr>
                <w:rFonts w:ascii="Sakkal Majalla" w:hAnsi="Sakkal Majalla" w:cs="Sakkal Majalla"/>
                <w:sz w:val="28"/>
                <w:szCs w:val="28"/>
                <w:rtl/>
                <w:lang w:bidi="ar-TN"/>
              </w:rPr>
            </w:pPr>
            <w:r w:rsidRPr="00ED01BA">
              <w:rPr>
                <w:rFonts w:ascii="Sakkal Majalla" w:hAnsi="Sakkal Majalla" w:cs="Sakkal Majalla"/>
                <w:sz w:val="28"/>
                <w:szCs w:val="28"/>
                <w:rtl/>
                <w:lang w:bidi="ar-TN"/>
              </w:rPr>
              <w:t xml:space="preserve">يمكن لطالب النفاذ عند رفضه القرار المتخذ بخصوص مطلبه أن يتظلم لدى </w:t>
            </w:r>
            <w:r w:rsidR="00ED01BA">
              <w:rPr>
                <w:rFonts w:ascii="Sakkal Majalla" w:hAnsi="Sakkal Majalla" w:cs="Sakkal Majalla" w:hint="cs"/>
                <w:sz w:val="28"/>
                <w:szCs w:val="28"/>
                <w:rtl/>
                <w:lang w:bidi="ar-TN"/>
              </w:rPr>
              <w:t>السيد عميد كلية العلوم بتونس</w:t>
            </w:r>
            <w:r w:rsidRPr="00ED01BA">
              <w:rPr>
                <w:rFonts w:ascii="Sakkal Majalla" w:hAnsi="Sakkal Majalla" w:cs="Sakkal Majalla"/>
                <w:sz w:val="28"/>
                <w:szCs w:val="28"/>
                <w:rtl/>
                <w:lang w:bidi="ar-TN"/>
              </w:rPr>
              <w:t xml:space="preserve"> ، تقديم مطلب تظلم على ورق عادي أو باستعمال النموذج  القابل للنحميل من موقع واب </w:t>
            </w:r>
            <w:r w:rsidR="00A11FDB">
              <w:rPr>
                <w:rFonts w:ascii="Sakkal Majalla" w:hAnsi="Sakkal Majalla" w:cs="Sakkal Majalla"/>
                <w:sz w:val="28"/>
                <w:szCs w:val="28"/>
                <w:rtl/>
                <w:lang w:bidi="ar-TN"/>
              </w:rPr>
              <w:t>الكلية</w:t>
            </w:r>
            <w:r w:rsidRPr="00ED01BA">
              <w:rPr>
                <w:rFonts w:ascii="Sakkal Majalla" w:hAnsi="Sakkal Majalla" w:cs="Sakkal Majalla"/>
                <w:sz w:val="28"/>
                <w:szCs w:val="28"/>
                <w:rtl/>
                <w:lang w:bidi="ar-TN"/>
              </w:rPr>
              <w:t xml:space="preserve">. </w:t>
            </w:r>
          </w:p>
          <w:p w:rsidR="00794DA2" w:rsidRPr="00ED01BA" w:rsidRDefault="00794DA2" w:rsidP="00F006D2">
            <w:pPr>
              <w:bidi/>
              <w:spacing w:before="120"/>
              <w:rPr>
                <w:rFonts w:ascii="Sakkal Majalla" w:hAnsi="Sakkal Majalla" w:cs="Sakkal Majalla"/>
                <w:sz w:val="28"/>
                <w:szCs w:val="28"/>
                <w:u w:val="single"/>
                <w:rtl/>
                <w:lang w:bidi="ar-TN"/>
              </w:rPr>
            </w:pPr>
            <w:r w:rsidRPr="00ED01BA">
              <w:rPr>
                <w:rFonts w:ascii="Sakkal Majalla" w:hAnsi="Sakkal Majalla" w:cs="Sakkal Majalla"/>
                <w:sz w:val="28"/>
                <w:szCs w:val="28"/>
                <w:u w:val="single"/>
                <w:rtl/>
                <w:lang w:bidi="ar-TN"/>
              </w:rPr>
              <w:t>2/ كيفية تقديم مطلب التظلم :</w:t>
            </w:r>
          </w:p>
          <w:p w:rsidR="00794DA2" w:rsidRPr="00ED01BA" w:rsidRDefault="00794DA2" w:rsidP="00F006D2">
            <w:pPr>
              <w:bidi/>
              <w:spacing w:before="120"/>
              <w:rPr>
                <w:rFonts w:ascii="Sakkal Majalla" w:hAnsi="Sakkal Majalla" w:cs="Sakkal Majalla"/>
                <w:sz w:val="28"/>
                <w:szCs w:val="28"/>
                <w:rtl/>
                <w:lang w:bidi="ar-TN"/>
              </w:rPr>
            </w:pPr>
            <w:r w:rsidRPr="00ED01BA">
              <w:rPr>
                <w:rFonts w:ascii="Sakkal Majalla" w:hAnsi="Sakkal Majalla" w:cs="Sakkal Majalla"/>
                <w:sz w:val="28"/>
                <w:szCs w:val="28"/>
                <w:rtl/>
                <w:lang w:bidi="ar-TN"/>
              </w:rPr>
              <w:t>يتم إيداع مطلب التظلم إمّا :</w:t>
            </w:r>
          </w:p>
          <w:p w:rsidR="00794DA2" w:rsidRPr="00ED01BA" w:rsidRDefault="00794DA2" w:rsidP="00F006D2">
            <w:pPr>
              <w:bidi/>
              <w:spacing w:before="120"/>
              <w:rPr>
                <w:rFonts w:ascii="Sakkal Majalla" w:hAnsi="Sakkal Majalla" w:cs="Sakkal Majalla"/>
                <w:sz w:val="28"/>
                <w:szCs w:val="28"/>
                <w:rtl/>
                <w:lang w:bidi="ar-TN"/>
              </w:rPr>
            </w:pPr>
            <w:r w:rsidRPr="00ED01BA">
              <w:rPr>
                <w:rFonts w:ascii="Sakkal Majalla" w:hAnsi="Sakkal Majalla" w:cs="Sakkal Majalla"/>
                <w:sz w:val="28"/>
                <w:szCs w:val="28"/>
                <w:rtl/>
                <w:lang w:bidi="ar-TN"/>
              </w:rPr>
              <w:t>- بمكتب الضبط ب</w:t>
            </w:r>
            <w:r w:rsidR="00A11FDB">
              <w:rPr>
                <w:rFonts w:ascii="Sakkal Majalla" w:hAnsi="Sakkal Majalla" w:cs="Sakkal Majalla"/>
                <w:sz w:val="28"/>
                <w:szCs w:val="28"/>
                <w:rtl/>
                <w:lang w:bidi="ar-TN"/>
              </w:rPr>
              <w:t>الكلية</w:t>
            </w:r>
            <w:r w:rsidRPr="00ED01BA">
              <w:rPr>
                <w:rFonts w:ascii="Sakkal Majalla" w:hAnsi="Sakkal Majalla" w:cs="Sakkal Majalla"/>
                <w:sz w:val="28"/>
                <w:szCs w:val="28"/>
                <w:rtl/>
                <w:lang w:bidi="ar-TN"/>
              </w:rPr>
              <w:t xml:space="preserve"> مقابل تسلم وجوبا وصل يتضمن رقم و تاريخ ورود المطلب .</w:t>
            </w:r>
          </w:p>
          <w:p w:rsidR="00794DA2" w:rsidRPr="00ED01BA" w:rsidRDefault="00794DA2" w:rsidP="00F006D2">
            <w:pPr>
              <w:bidi/>
              <w:spacing w:before="120"/>
              <w:rPr>
                <w:rFonts w:ascii="Sakkal Majalla" w:hAnsi="Sakkal Majalla" w:cs="Sakkal Majalla"/>
                <w:sz w:val="28"/>
                <w:szCs w:val="28"/>
                <w:rtl/>
                <w:lang w:bidi="ar-TN"/>
              </w:rPr>
            </w:pPr>
            <w:r w:rsidRPr="00ED01BA">
              <w:rPr>
                <w:rFonts w:ascii="Sakkal Majalla" w:hAnsi="Sakkal Majalla" w:cs="Sakkal Majalla"/>
                <w:sz w:val="28"/>
                <w:szCs w:val="28"/>
                <w:rtl/>
                <w:lang w:bidi="ar-TN"/>
              </w:rPr>
              <w:t>- عن طريق البريد مضمون الوصول .</w:t>
            </w:r>
          </w:p>
          <w:p w:rsidR="00794DA2" w:rsidRPr="00ED01BA" w:rsidRDefault="00794DA2" w:rsidP="00F006D2">
            <w:pPr>
              <w:bidi/>
              <w:spacing w:before="120"/>
              <w:rPr>
                <w:rFonts w:ascii="Sakkal Majalla" w:hAnsi="Sakkal Majalla" w:cs="Sakkal Majalla"/>
                <w:sz w:val="28"/>
                <w:szCs w:val="28"/>
                <w:rtl/>
                <w:lang w:bidi="ar-TN"/>
              </w:rPr>
            </w:pPr>
            <w:r w:rsidRPr="00ED01BA">
              <w:rPr>
                <w:rFonts w:ascii="Sakkal Majalla" w:hAnsi="Sakkal Majalla" w:cs="Sakkal Majalla"/>
                <w:sz w:val="28"/>
                <w:szCs w:val="28"/>
                <w:rtl/>
                <w:lang w:bidi="ar-TN"/>
              </w:rPr>
              <w:t>- عن طريق الفاكس أو البريد الإلكتروني .</w:t>
            </w:r>
          </w:p>
        </w:tc>
        <w:tc>
          <w:tcPr>
            <w:tcW w:w="2833" w:type="dxa"/>
            <w:tcBorders>
              <w:bottom w:val="thinThickSmallGap" w:sz="24" w:space="0" w:color="auto"/>
            </w:tcBorders>
          </w:tcPr>
          <w:p w:rsidR="00794DA2" w:rsidRPr="00ED01BA" w:rsidRDefault="00794DA2" w:rsidP="00F006D2">
            <w:pPr>
              <w:bidi/>
              <w:rPr>
                <w:rFonts w:ascii="Sakkal Majalla" w:hAnsi="Sakkal Majalla" w:cs="Sakkal Majalla"/>
                <w:sz w:val="28"/>
                <w:szCs w:val="28"/>
                <w:rtl/>
                <w:lang w:bidi="ar-TN"/>
              </w:rPr>
            </w:pPr>
          </w:p>
          <w:p w:rsidR="00794DA2" w:rsidRPr="00ED01BA" w:rsidRDefault="00794DA2" w:rsidP="00F006D2">
            <w:pPr>
              <w:bidi/>
              <w:rPr>
                <w:rFonts w:ascii="Sakkal Majalla" w:hAnsi="Sakkal Majalla" w:cs="Sakkal Majalla"/>
                <w:sz w:val="28"/>
                <w:szCs w:val="28"/>
                <w:rtl/>
                <w:lang w:bidi="ar-TN"/>
              </w:rPr>
            </w:pPr>
            <w:r w:rsidRPr="00ED01BA">
              <w:rPr>
                <w:rFonts w:ascii="Sakkal Majalla" w:hAnsi="Sakkal Majalla" w:cs="Sakkal Majalla"/>
                <w:sz w:val="28"/>
                <w:szCs w:val="28"/>
                <w:rtl/>
                <w:lang w:bidi="ar-TN"/>
              </w:rPr>
              <w:t>*/ أجل  التظلم أقصاه 20 يوما التي تلي الإعلام بالقرار.</w:t>
            </w:r>
          </w:p>
          <w:p w:rsidR="00794DA2" w:rsidRPr="00ED01BA" w:rsidRDefault="00794DA2" w:rsidP="00F006D2">
            <w:pPr>
              <w:bidi/>
              <w:rPr>
                <w:rFonts w:ascii="Sakkal Majalla" w:hAnsi="Sakkal Majalla" w:cs="Sakkal Majalla"/>
                <w:sz w:val="28"/>
                <w:szCs w:val="28"/>
                <w:rtl/>
                <w:lang w:bidi="ar-TN"/>
              </w:rPr>
            </w:pPr>
          </w:p>
          <w:p w:rsidR="00794DA2" w:rsidRPr="00ED01BA" w:rsidRDefault="00794DA2" w:rsidP="00ED01BA">
            <w:pPr>
              <w:bidi/>
              <w:rPr>
                <w:rFonts w:ascii="Sakkal Majalla" w:hAnsi="Sakkal Majalla" w:cs="Sakkal Majalla"/>
                <w:sz w:val="28"/>
                <w:szCs w:val="28"/>
                <w:rtl/>
                <w:lang w:bidi="ar-TN"/>
              </w:rPr>
            </w:pPr>
            <w:r w:rsidRPr="00ED01BA">
              <w:rPr>
                <w:rFonts w:ascii="Sakkal Majalla" w:hAnsi="Sakkal Majalla" w:cs="Sakkal Majalla"/>
                <w:sz w:val="28"/>
                <w:szCs w:val="28"/>
                <w:rtl/>
                <w:lang w:bidi="ar-TN"/>
              </w:rPr>
              <w:t xml:space="preserve">*/ حددت 10 أيام كأجل أقصى من تاريخ إيداع مطلب التظلم لرد </w:t>
            </w:r>
            <w:r w:rsidR="00ED01BA" w:rsidRPr="00ED01BA">
              <w:rPr>
                <w:rFonts w:ascii="Sakkal Majalla" w:hAnsi="Sakkal Majalla" w:cs="Sakkal Majalla" w:hint="cs"/>
                <w:sz w:val="28"/>
                <w:szCs w:val="28"/>
                <w:rtl/>
                <w:lang w:bidi="ar-TN"/>
              </w:rPr>
              <w:t>السيد عميد الكلية</w:t>
            </w:r>
            <w:r w:rsidRPr="00ED01BA">
              <w:rPr>
                <w:rFonts w:ascii="Sakkal Majalla" w:hAnsi="Sakkal Majalla" w:cs="Sakkal Majalla"/>
                <w:sz w:val="28"/>
                <w:szCs w:val="28"/>
                <w:rtl/>
                <w:lang w:bidi="ar-TN"/>
              </w:rPr>
              <w:t xml:space="preserve"> على هذا المطلب ، و يعتبر عدم رد مدير </w:t>
            </w:r>
            <w:r w:rsidR="00A11FDB">
              <w:rPr>
                <w:rFonts w:ascii="Sakkal Majalla" w:hAnsi="Sakkal Majalla" w:cs="Sakkal Majalla"/>
                <w:sz w:val="28"/>
                <w:szCs w:val="28"/>
                <w:rtl/>
                <w:lang w:bidi="ar-TN"/>
              </w:rPr>
              <w:t>الكلية</w:t>
            </w:r>
            <w:r w:rsidRPr="00ED01BA">
              <w:rPr>
                <w:rFonts w:ascii="Sakkal Majalla" w:hAnsi="Sakkal Majalla" w:cs="Sakkal Majalla"/>
                <w:sz w:val="28"/>
                <w:szCs w:val="28"/>
                <w:rtl/>
                <w:lang w:bidi="ar-TN"/>
              </w:rPr>
              <w:t xml:space="preserve"> خلال هذا الأجل ، رفضا ضمنيا.</w:t>
            </w:r>
          </w:p>
        </w:tc>
        <w:tc>
          <w:tcPr>
            <w:tcW w:w="3545" w:type="dxa"/>
            <w:tcBorders>
              <w:bottom w:val="thinThickSmallGap" w:sz="24" w:space="0" w:color="auto"/>
            </w:tcBorders>
          </w:tcPr>
          <w:p w:rsidR="00794DA2" w:rsidRPr="00ED01BA" w:rsidRDefault="00794DA2" w:rsidP="00F006D2">
            <w:pPr>
              <w:bidi/>
              <w:rPr>
                <w:rFonts w:ascii="Sakkal Majalla" w:hAnsi="Sakkal Majalla" w:cs="Sakkal Majalla"/>
                <w:sz w:val="32"/>
                <w:szCs w:val="32"/>
                <w:rtl/>
                <w:lang w:bidi="ar-TN"/>
              </w:rPr>
            </w:pPr>
          </w:p>
        </w:tc>
      </w:tr>
      <w:tr w:rsidR="00794DA2" w:rsidRPr="00ED01BA" w:rsidTr="00ED01BA">
        <w:trPr>
          <w:trHeight w:val="2785"/>
        </w:trPr>
        <w:tc>
          <w:tcPr>
            <w:tcW w:w="573" w:type="dxa"/>
            <w:tcBorders>
              <w:top w:val="thinThickSmallGap" w:sz="24" w:space="0" w:color="auto"/>
              <w:bottom w:val="single" w:sz="4" w:space="0" w:color="000000" w:themeColor="text1"/>
            </w:tcBorders>
          </w:tcPr>
          <w:p w:rsidR="00794DA2" w:rsidRPr="00ED01BA" w:rsidRDefault="00794DA2" w:rsidP="00ED01BA">
            <w:pPr>
              <w:bidi/>
              <w:rPr>
                <w:rFonts w:ascii="Sakkal Majalla" w:hAnsi="Sakkal Majalla" w:cs="Sakkal Majalla"/>
                <w:sz w:val="18"/>
                <w:szCs w:val="18"/>
                <w:rtl/>
                <w:lang w:bidi="ar-TN"/>
              </w:rPr>
            </w:pPr>
          </w:p>
          <w:p w:rsidR="0028049F" w:rsidRPr="00ED01BA" w:rsidRDefault="0028049F" w:rsidP="00ED01BA">
            <w:pPr>
              <w:bidi/>
              <w:rPr>
                <w:rFonts w:ascii="Sakkal Majalla" w:hAnsi="Sakkal Majalla" w:cs="Sakkal Majalla"/>
                <w:sz w:val="32"/>
                <w:szCs w:val="32"/>
                <w:rtl/>
                <w:lang w:bidi="ar-TN"/>
              </w:rPr>
            </w:pPr>
            <w:r w:rsidRPr="00ED01BA">
              <w:rPr>
                <w:rFonts w:ascii="Sakkal Majalla" w:hAnsi="Sakkal Majalla" w:cs="Sakkal Majalla"/>
                <w:sz w:val="32"/>
                <w:szCs w:val="32"/>
                <w:rtl/>
                <w:lang w:bidi="ar-TN"/>
              </w:rPr>
              <w:t>04</w:t>
            </w:r>
          </w:p>
        </w:tc>
        <w:tc>
          <w:tcPr>
            <w:tcW w:w="2267" w:type="dxa"/>
            <w:tcBorders>
              <w:top w:val="thinThickSmallGap" w:sz="24" w:space="0" w:color="auto"/>
              <w:bottom w:val="single" w:sz="4" w:space="0" w:color="000000" w:themeColor="text1"/>
            </w:tcBorders>
          </w:tcPr>
          <w:p w:rsidR="0028049F" w:rsidRPr="00ED01BA" w:rsidRDefault="0028049F" w:rsidP="00ED01BA">
            <w:pPr>
              <w:bidi/>
              <w:jc w:val="center"/>
              <w:rPr>
                <w:rFonts w:ascii="Sakkal Majalla" w:hAnsi="Sakkal Majalla" w:cs="Sakkal Majalla"/>
                <w:sz w:val="18"/>
                <w:szCs w:val="18"/>
                <w:rtl/>
                <w:lang w:bidi="ar-TN"/>
              </w:rPr>
            </w:pPr>
          </w:p>
          <w:p w:rsidR="00794DA2" w:rsidRPr="00ED01BA" w:rsidRDefault="00794DA2" w:rsidP="00ED01BA">
            <w:pPr>
              <w:bidi/>
              <w:jc w:val="center"/>
              <w:rPr>
                <w:rFonts w:ascii="Sakkal Majalla" w:hAnsi="Sakkal Majalla" w:cs="Sakkal Majalla"/>
                <w:sz w:val="32"/>
                <w:szCs w:val="32"/>
                <w:rtl/>
                <w:lang w:bidi="ar-TN"/>
              </w:rPr>
            </w:pPr>
            <w:r w:rsidRPr="00ED01BA">
              <w:rPr>
                <w:rFonts w:ascii="Sakkal Majalla" w:hAnsi="Sakkal Majalla" w:cs="Sakkal Majalla"/>
                <w:sz w:val="32"/>
                <w:szCs w:val="32"/>
                <w:rtl/>
                <w:lang w:bidi="ar-TN"/>
              </w:rPr>
              <w:t>الطعون</w:t>
            </w:r>
          </w:p>
        </w:tc>
        <w:tc>
          <w:tcPr>
            <w:tcW w:w="6801" w:type="dxa"/>
            <w:tcBorders>
              <w:top w:val="thinThickSmallGap" w:sz="24" w:space="0" w:color="auto"/>
              <w:bottom w:val="single" w:sz="4" w:space="0" w:color="000000" w:themeColor="text1"/>
            </w:tcBorders>
          </w:tcPr>
          <w:p w:rsidR="00794DA2" w:rsidRPr="00ED01BA" w:rsidRDefault="00794DA2" w:rsidP="00ED01BA">
            <w:pPr>
              <w:bidi/>
              <w:rPr>
                <w:rFonts w:ascii="Sakkal Majalla" w:hAnsi="Sakkal Majalla" w:cs="Sakkal Majalla"/>
                <w:sz w:val="28"/>
                <w:szCs w:val="28"/>
                <w:u w:val="single"/>
                <w:rtl/>
                <w:lang w:bidi="ar-TN"/>
              </w:rPr>
            </w:pPr>
            <w:r w:rsidRPr="00ED01BA">
              <w:rPr>
                <w:rFonts w:ascii="Sakkal Majalla" w:hAnsi="Sakkal Majalla" w:cs="Sakkal Majalla"/>
                <w:sz w:val="32"/>
                <w:szCs w:val="32"/>
                <w:u w:val="single"/>
                <w:rtl/>
                <w:lang w:bidi="ar-TN"/>
              </w:rPr>
              <w:t>1</w:t>
            </w:r>
            <w:r w:rsidRPr="00ED01BA">
              <w:rPr>
                <w:rFonts w:ascii="Sakkal Majalla" w:hAnsi="Sakkal Majalla" w:cs="Sakkal Majalla"/>
                <w:sz w:val="28"/>
                <w:szCs w:val="28"/>
                <w:u w:val="single"/>
                <w:rtl/>
                <w:lang w:bidi="ar-TN"/>
              </w:rPr>
              <w:t>/ الطعن في قرار الرفض لدى هيئة النفاذ إلى المعلومة :</w:t>
            </w:r>
          </w:p>
          <w:p w:rsidR="001A6A11" w:rsidRPr="00ED01BA" w:rsidRDefault="00794DA2" w:rsidP="00ED01BA">
            <w:pPr>
              <w:bidi/>
              <w:rPr>
                <w:rFonts w:ascii="Sakkal Majalla" w:hAnsi="Sakkal Majalla" w:cs="Sakkal Majalla"/>
                <w:sz w:val="28"/>
                <w:szCs w:val="28"/>
                <w:rtl/>
                <w:lang w:bidi="ar-TN"/>
              </w:rPr>
            </w:pPr>
            <w:r w:rsidRPr="00ED01BA">
              <w:rPr>
                <w:rFonts w:ascii="Sakkal Majalla" w:hAnsi="Sakkal Majalla" w:cs="Sakkal Majalla"/>
                <w:sz w:val="28"/>
                <w:szCs w:val="28"/>
                <w:rtl/>
                <w:lang w:bidi="ar-TN"/>
              </w:rPr>
              <w:t xml:space="preserve">يمكن </w:t>
            </w:r>
            <w:r w:rsidR="003F14D3" w:rsidRPr="00ED01BA">
              <w:rPr>
                <w:rFonts w:ascii="Sakkal Majalla" w:hAnsi="Sakkal Majalla" w:cs="Sakkal Majalla"/>
                <w:sz w:val="28"/>
                <w:szCs w:val="28"/>
                <w:rtl/>
                <w:lang w:bidi="ar-TN"/>
              </w:rPr>
              <w:t xml:space="preserve">لطالب النفاذ إلى المعلومة الطعن في قرار الرفض بصورة مباشرة لدى هيئة النفاذ أو الطعن في قرار </w:t>
            </w:r>
            <w:r w:rsidR="00A11FDB">
              <w:rPr>
                <w:rFonts w:ascii="Sakkal Majalla" w:hAnsi="Sakkal Majalla" w:cs="Sakkal Majalla"/>
                <w:sz w:val="28"/>
                <w:szCs w:val="28"/>
                <w:rtl/>
                <w:lang w:bidi="ar-TN"/>
              </w:rPr>
              <w:t>الكلية</w:t>
            </w:r>
            <w:r w:rsidR="003F14D3" w:rsidRPr="00ED01BA">
              <w:rPr>
                <w:rFonts w:ascii="Sakkal Majalla" w:hAnsi="Sakkal Majalla" w:cs="Sakkal Majalla"/>
                <w:sz w:val="28"/>
                <w:szCs w:val="28"/>
                <w:rtl/>
                <w:lang w:bidi="ar-TN"/>
              </w:rPr>
              <w:t xml:space="preserve"> على إثر رفض مطلب التظلم من قبل مدير </w:t>
            </w:r>
            <w:r w:rsidR="00A11FDB">
              <w:rPr>
                <w:rFonts w:ascii="Sakkal Majalla" w:hAnsi="Sakkal Majalla" w:cs="Sakkal Majalla"/>
                <w:sz w:val="28"/>
                <w:szCs w:val="28"/>
                <w:rtl/>
                <w:lang w:bidi="ar-TN"/>
              </w:rPr>
              <w:t>الكلية</w:t>
            </w:r>
            <w:r w:rsidR="003F14D3" w:rsidRPr="00ED01BA">
              <w:rPr>
                <w:rFonts w:ascii="Sakkal Majalla" w:hAnsi="Sakkal Majalla" w:cs="Sakkal Majalla"/>
                <w:sz w:val="28"/>
                <w:szCs w:val="28"/>
                <w:rtl/>
                <w:lang w:bidi="ar-TN"/>
              </w:rPr>
              <w:t xml:space="preserve"> أو عند عدم رده خلال عشرة (10) أيام من تاريخ توصله بالمطلب .</w:t>
            </w:r>
          </w:p>
          <w:p w:rsidR="00794DA2" w:rsidRPr="00ED01BA" w:rsidRDefault="00794DA2" w:rsidP="00ED01BA">
            <w:pPr>
              <w:bidi/>
              <w:rPr>
                <w:rFonts w:ascii="Sakkal Majalla" w:hAnsi="Sakkal Majalla" w:cs="Sakkal Majalla"/>
                <w:sz w:val="28"/>
                <w:szCs w:val="28"/>
                <w:u w:val="single"/>
                <w:rtl/>
                <w:lang w:bidi="ar-TN"/>
              </w:rPr>
            </w:pPr>
            <w:r w:rsidRPr="00ED01BA">
              <w:rPr>
                <w:rFonts w:ascii="Sakkal Majalla" w:hAnsi="Sakkal Majalla" w:cs="Sakkal Majalla"/>
                <w:sz w:val="28"/>
                <w:szCs w:val="28"/>
                <w:u w:val="single"/>
                <w:rtl/>
                <w:lang w:bidi="ar-TN"/>
              </w:rPr>
              <w:t>2/ الطعن في قرار هيئة النفاذ إلى المعلومة  إستئنافا أمام المحكمة الإدارية:</w:t>
            </w:r>
          </w:p>
          <w:p w:rsidR="001A6A11" w:rsidRPr="00ED01BA" w:rsidRDefault="009E244F" w:rsidP="00ED01BA">
            <w:pPr>
              <w:bidi/>
              <w:rPr>
                <w:rFonts w:ascii="Sakkal Majalla" w:hAnsi="Sakkal Majalla" w:cs="Sakkal Majalla"/>
                <w:sz w:val="28"/>
                <w:szCs w:val="28"/>
                <w:rtl/>
                <w:lang w:bidi="ar-TN"/>
              </w:rPr>
            </w:pPr>
            <w:r w:rsidRPr="00ED01BA">
              <w:rPr>
                <w:rFonts w:ascii="Sakkal Majalla" w:hAnsi="Sakkal Majalla" w:cs="Sakkal Majalla"/>
                <w:sz w:val="28"/>
                <w:szCs w:val="28"/>
                <w:rtl/>
                <w:lang w:bidi="ar-TN"/>
              </w:rPr>
              <w:t xml:space="preserve">يمكن لطالب النفاذ إلى المعلومة و </w:t>
            </w:r>
            <w:r w:rsidR="00A11FDB">
              <w:rPr>
                <w:rFonts w:ascii="Sakkal Majalla" w:hAnsi="Sakkal Majalla" w:cs="Sakkal Majalla"/>
                <w:sz w:val="28"/>
                <w:szCs w:val="28"/>
                <w:rtl/>
                <w:lang w:bidi="ar-TN"/>
              </w:rPr>
              <w:t>الكلية</w:t>
            </w:r>
            <w:r w:rsidRPr="00ED01BA">
              <w:rPr>
                <w:rFonts w:ascii="Sakkal Majalla" w:hAnsi="Sakkal Majalla" w:cs="Sakkal Majalla"/>
                <w:sz w:val="28"/>
                <w:szCs w:val="28"/>
                <w:rtl/>
                <w:lang w:bidi="ar-TN"/>
              </w:rPr>
              <w:t xml:space="preserve"> التحضيري للدراسات الهندسية بالقيروان الطعن في قرار هيئة النفاذ إلى المعلومة استئنافا أمام المحكمة الإدارية  في أجل لا يتجاوز 30 يوما</w:t>
            </w:r>
            <w:r w:rsidR="00F43021" w:rsidRPr="00ED01BA">
              <w:rPr>
                <w:rFonts w:ascii="Sakkal Majalla" w:hAnsi="Sakkal Majalla" w:cs="Sakkal Majalla"/>
                <w:sz w:val="28"/>
                <w:szCs w:val="28"/>
                <w:rtl/>
                <w:lang w:bidi="ar-TN"/>
              </w:rPr>
              <w:t xml:space="preserve"> من تارخ الإعلام بقرار الهيئة </w:t>
            </w:r>
            <w:r w:rsidRPr="00ED01BA">
              <w:rPr>
                <w:rFonts w:ascii="Sakkal Majalla" w:hAnsi="Sakkal Majalla" w:cs="Sakkal Majalla"/>
                <w:sz w:val="28"/>
                <w:szCs w:val="28"/>
                <w:rtl/>
                <w:lang w:bidi="ar-TN"/>
              </w:rPr>
              <w:t>.</w:t>
            </w:r>
          </w:p>
        </w:tc>
        <w:tc>
          <w:tcPr>
            <w:tcW w:w="2833" w:type="dxa"/>
            <w:tcBorders>
              <w:top w:val="thinThickSmallGap" w:sz="24" w:space="0" w:color="auto"/>
              <w:bottom w:val="single" w:sz="4" w:space="0" w:color="000000" w:themeColor="text1"/>
            </w:tcBorders>
          </w:tcPr>
          <w:p w:rsidR="001A6A11" w:rsidRPr="00ED01BA" w:rsidRDefault="003F14D3" w:rsidP="00ED01BA">
            <w:pPr>
              <w:bidi/>
              <w:rPr>
                <w:rFonts w:ascii="Sakkal Majalla" w:hAnsi="Sakkal Majalla" w:cs="Sakkal Majalla"/>
                <w:sz w:val="24"/>
                <w:szCs w:val="24"/>
                <w:rtl/>
                <w:lang w:bidi="ar-TN"/>
              </w:rPr>
            </w:pPr>
            <w:r w:rsidRPr="00ED01BA">
              <w:rPr>
                <w:rFonts w:ascii="Sakkal Majalla" w:hAnsi="Sakkal Majalla" w:cs="Sakkal Majalla"/>
                <w:sz w:val="24"/>
                <w:szCs w:val="24"/>
                <w:rtl/>
                <w:lang w:bidi="ar-TN"/>
              </w:rPr>
              <w:t xml:space="preserve">*/ أجل  لا يتجاوز 20 يوما من تاريخ بلوغ قرا الرفض الصادر عن مدير </w:t>
            </w:r>
            <w:r w:rsidR="00A11FDB">
              <w:rPr>
                <w:rFonts w:ascii="Sakkal Majalla" w:hAnsi="Sakkal Majalla" w:cs="Sakkal Majalla"/>
                <w:sz w:val="24"/>
                <w:szCs w:val="24"/>
                <w:rtl/>
                <w:lang w:bidi="ar-TN"/>
              </w:rPr>
              <w:t>الكلية</w:t>
            </w:r>
            <w:r w:rsidRPr="00ED01BA">
              <w:rPr>
                <w:rFonts w:ascii="Sakkal Majalla" w:hAnsi="Sakkal Majalla" w:cs="Sakkal Majalla"/>
                <w:sz w:val="24"/>
                <w:szCs w:val="24"/>
                <w:rtl/>
                <w:lang w:bidi="ar-TN"/>
              </w:rPr>
              <w:t xml:space="preserve"> ، أو من تاريخ الرفض الضمني .</w:t>
            </w:r>
          </w:p>
          <w:p w:rsidR="003F14D3" w:rsidRPr="00ED01BA" w:rsidRDefault="003F14D3" w:rsidP="00ED01BA">
            <w:pPr>
              <w:bidi/>
              <w:rPr>
                <w:rFonts w:ascii="Sakkal Majalla" w:hAnsi="Sakkal Majalla" w:cs="Sakkal Majalla"/>
                <w:sz w:val="24"/>
                <w:szCs w:val="24"/>
                <w:rtl/>
                <w:lang w:bidi="ar-TN"/>
              </w:rPr>
            </w:pPr>
            <w:r w:rsidRPr="00ED01BA">
              <w:rPr>
                <w:rFonts w:ascii="Sakkal Majalla" w:hAnsi="Sakkal Majalla" w:cs="Sakkal Majalla"/>
                <w:sz w:val="24"/>
                <w:szCs w:val="24"/>
                <w:rtl/>
                <w:lang w:bidi="ar-TN"/>
              </w:rPr>
              <w:t xml:space="preserve">*/ </w:t>
            </w:r>
            <w:r w:rsidR="009E244F" w:rsidRPr="00ED01BA">
              <w:rPr>
                <w:rFonts w:ascii="Sakkal Majalla" w:hAnsi="Sakkal Majalla" w:cs="Sakkal Majalla"/>
                <w:sz w:val="24"/>
                <w:szCs w:val="24"/>
                <w:rtl/>
                <w:lang w:bidi="ar-TN"/>
              </w:rPr>
              <w:t>البت في مطلب الطعن يكون في أقرب الآجال الممكنة على أن لا يتجاوز ذلك أجلا أقصاه 45 يوما من تاريخ توصل هيئة النفاذ بالمطلب و تكون قرارات الهيئة ملزمة</w:t>
            </w:r>
            <w:r w:rsidR="00ED01BA" w:rsidRPr="00ED01BA">
              <w:rPr>
                <w:rFonts w:ascii="Sakkal Majalla" w:hAnsi="Sakkal Majalla" w:cs="Sakkal Majalla" w:hint="cs"/>
                <w:sz w:val="24"/>
                <w:szCs w:val="24"/>
                <w:rtl/>
                <w:lang w:bidi="ar-TN"/>
              </w:rPr>
              <w:t xml:space="preserve"> للكلية </w:t>
            </w:r>
            <w:r w:rsidR="009E244F" w:rsidRPr="00ED01BA">
              <w:rPr>
                <w:rFonts w:ascii="Sakkal Majalla" w:hAnsi="Sakkal Majalla" w:cs="Sakkal Majalla"/>
                <w:sz w:val="24"/>
                <w:szCs w:val="24"/>
                <w:rtl/>
                <w:lang w:bidi="ar-TN"/>
              </w:rPr>
              <w:t xml:space="preserve"> </w:t>
            </w:r>
            <w:r w:rsidRPr="00ED01BA">
              <w:rPr>
                <w:rFonts w:ascii="Sakkal Majalla" w:hAnsi="Sakkal Majalla" w:cs="Sakkal Majalla"/>
                <w:sz w:val="24"/>
                <w:szCs w:val="24"/>
                <w:rtl/>
                <w:lang w:bidi="ar-TN"/>
              </w:rPr>
              <w:t>.</w:t>
            </w:r>
          </w:p>
          <w:p w:rsidR="009E244F" w:rsidRPr="00ED01BA" w:rsidRDefault="009E244F" w:rsidP="00ED01BA">
            <w:pPr>
              <w:bidi/>
              <w:rPr>
                <w:rFonts w:ascii="Sakkal Majalla" w:hAnsi="Sakkal Majalla" w:cs="Sakkal Majalla"/>
                <w:sz w:val="32"/>
                <w:szCs w:val="32"/>
                <w:rtl/>
                <w:lang w:bidi="ar-TN"/>
              </w:rPr>
            </w:pPr>
            <w:r w:rsidRPr="00ED01BA">
              <w:rPr>
                <w:rFonts w:ascii="Sakkal Majalla" w:hAnsi="Sakkal Majalla" w:cs="Sakkal Majalla"/>
                <w:sz w:val="24"/>
                <w:szCs w:val="24"/>
                <w:rtl/>
                <w:lang w:bidi="ar-TN"/>
              </w:rPr>
              <w:t>30 يوما من تاريخ الإعلام بقرار الهيئة .</w:t>
            </w:r>
          </w:p>
        </w:tc>
        <w:tc>
          <w:tcPr>
            <w:tcW w:w="3545" w:type="dxa"/>
            <w:tcBorders>
              <w:top w:val="thinThickSmallGap" w:sz="24" w:space="0" w:color="auto"/>
              <w:bottom w:val="single" w:sz="4" w:space="0" w:color="000000" w:themeColor="text1"/>
            </w:tcBorders>
          </w:tcPr>
          <w:p w:rsidR="00794DA2" w:rsidRPr="00ED01BA" w:rsidRDefault="00794DA2" w:rsidP="00ED01BA">
            <w:pPr>
              <w:bidi/>
              <w:rPr>
                <w:rFonts w:ascii="Sakkal Majalla" w:hAnsi="Sakkal Majalla" w:cs="Sakkal Majalla"/>
                <w:sz w:val="32"/>
                <w:szCs w:val="32"/>
                <w:rtl/>
                <w:lang w:bidi="ar-TN"/>
              </w:rPr>
            </w:pPr>
          </w:p>
        </w:tc>
      </w:tr>
    </w:tbl>
    <w:p w:rsidR="008E238A" w:rsidRPr="00ED01BA" w:rsidRDefault="008E238A" w:rsidP="00ED01BA">
      <w:pPr>
        <w:bidi/>
        <w:jc w:val="center"/>
        <w:rPr>
          <w:rFonts w:ascii="Sakkal Majalla" w:hAnsi="Sakkal Majalla" w:cs="Sakkal Majalla"/>
          <w:color w:val="000000" w:themeColor="text1"/>
          <w:sz w:val="18"/>
          <w:szCs w:val="18"/>
          <w:rtl/>
        </w:rPr>
      </w:pPr>
    </w:p>
    <w:p w:rsidR="008E238A" w:rsidRPr="00ED01BA" w:rsidRDefault="008E238A" w:rsidP="00ED01BA">
      <w:pPr>
        <w:tabs>
          <w:tab w:val="left" w:pos="7431"/>
          <w:tab w:val="center" w:pos="7568"/>
        </w:tabs>
        <w:bidi/>
        <w:rPr>
          <w:rFonts w:ascii="Sakkal Majalla" w:hAnsi="Sakkal Majalla" w:cs="Sakkal Majalla"/>
          <w:color w:val="000000" w:themeColor="text1"/>
          <w:sz w:val="28"/>
          <w:szCs w:val="28"/>
          <w:rtl/>
        </w:rPr>
      </w:pPr>
    </w:p>
    <w:p w:rsidR="00ED01BA" w:rsidRPr="00EA302E" w:rsidRDefault="00ED01BA" w:rsidP="00ED01BA">
      <w:pPr>
        <w:bidi/>
        <w:jc w:val="center"/>
        <w:rPr>
          <w:rFonts w:ascii="Sakkal Majalla" w:hAnsi="Sakkal Majalla" w:cs="Sakkal Majalla"/>
          <w:b/>
          <w:bCs/>
          <w:sz w:val="36"/>
          <w:szCs w:val="36"/>
          <w:rtl/>
          <w:lang w:bidi="ar-TN"/>
        </w:rPr>
      </w:pPr>
      <w:r w:rsidRPr="00EA302E">
        <w:rPr>
          <w:rFonts w:ascii="Sakkal Majalla" w:hAnsi="Sakkal Majalla" w:cs="Sakkal Majalla"/>
          <w:b/>
          <w:bCs/>
          <w:sz w:val="36"/>
          <w:szCs w:val="36"/>
          <w:rtl/>
          <w:lang w:bidi="ar-TN"/>
        </w:rPr>
        <w:t>دليل الإجراءات المتعلق بالنفاذ إلى المعلومة و الوثائق الإدارية</w:t>
      </w:r>
    </w:p>
    <w:p w:rsidR="00ED01BA" w:rsidRPr="00EA302E" w:rsidRDefault="00ED01BA" w:rsidP="00ED01BA">
      <w:pPr>
        <w:bidi/>
        <w:jc w:val="center"/>
        <w:rPr>
          <w:rFonts w:ascii="Sakkal Majalla" w:hAnsi="Sakkal Majalla" w:cs="Sakkal Majalla"/>
          <w:sz w:val="18"/>
          <w:szCs w:val="18"/>
          <w:rtl/>
          <w:lang w:bidi="ar-TN"/>
        </w:rPr>
      </w:pPr>
    </w:p>
    <w:tbl>
      <w:tblPr>
        <w:tblStyle w:val="Grilledutableau"/>
        <w:bidiVisual/>
        <w:tblW w:w="16019" w:type="dxa"/>
        <w:tblInd w:w="-349" w:type="dxa"/>
        <w:tblLook w:val="04A0"/>
      </w:tblPr>
      <w:tblGrid>
        <w:gridCol w:w="573"/>
        <w:gridCol w:w="2267"/>
        <w:gridCol w:w="6801"/>
        <w:gridCol w:w="2833"/>
        <w:gridCol w:w="3545"/>
      </w:tblGrid>
      <w:tr w:rsidR="00ED01BA" w:rsidRPr="00EA302E" w:rsidTr="004149DF">
        <w:tc>
          <w:tcPr>
            <w:tcW w:w="573" w:type="dxa"/>
            <w:shd w:val="clear" w:color="auto" w:fill="D9D9D9" w:themeFill="background1" w:themeFillShade="D9"/>
          </w:tcPr>
          <w:p w:rsidR="00ED01BA" w:rsidRPr="00EA302E" w:rsidRDefault="00ED01BA" w:rsidP="004149DF">
            <w:pPr>
              <w:bidi/>
              <w:spacing w:before="120"/>
              <w:jc w:val="center"/>
              <w:rPr>
                <w:rFonts w:ascii="Sakkal Majalla" w:hAnsi="Sakkal Majalla" w:cs="Sakkal Majalla"/>
                <w:b/>
                <w:bCs/>
                <w:sz w:val="32"/>
                <w:szCs w:val="32"/>
                <w:rtl/>
                <w:lang w:bidi="ar-TN"/>
              </w:rPr>
            </w:pPr>
            <w:r w:rsidRPr="00EA302E">
              <w:rPr>
                <w:rFonts w:ascii="Sakkal Majalla" w:hAnsi="Sakkal Majalla" w:cs="Sakkal Majalla"/>
                <w:b/>
                <w:bCs/>
                <w:sz w:val="32"/>
                <w:szCs w:val="32"/>
                <w:rtl/>
                <w:lang w:bidi="ar-TN"/>
              </w:rPr>
              <w:t>ع/ر</w:t>
            </w:r>
          </w:p>
        </w:tc>
        <w:tc>
          <w:tcPr>
            <w:tcW w:w="2267" w:type="dxa"/>
            <w:shd w:val="clear" w:color="auto" w:fill="D9D9D9" w:themeFill="background1" w:themeFillShade="D9"/>
          </w:tcPr>
          <w:p w:rsidR="00ED01BA" w:rsidRPr="00EA302E" w:rsidRDefault="00ED01BA" w:rsidP="004149DF">
            <w:pPr>
              <w:bidi/>
              <w:spacing w:before="120"/>
              <w:jc w:val="center"/>
              <w:rPr>
                <w:rFonts w:ascii="Sakkal Majalla" w:hAnsi="Sakkal Majalla" w:cs="Sakkal Majalla"/>
                <w:b/>
                <w:bCs/>
                <w:sz w:val="32"/>
                <w:szCs w:val="32"/>
                <w:rtl/>
                <w:lang w:bidi="ar-TN"/>
              </w:rPr>
            </w:pPr>
            <w:r w:rsidRPr="00EA302E">
              <w:rPr>
                <w:rFonts w:ascii="Sakkal Majalla" w:hAnsi="Sakkal Majalla" w:cs="Sakkal Majalla"/>
                <w:b/>
                <w:bCs/>
                <w:sz w:val="32"/>
                <w:szCs w:val="32"/>
                <w:rtl/>
                <w:lang w:bidi="ar-TN"/>
              </w:rPr>
              <w:t>الإجراء</w:t>
            </w:r>
          </w:p>
        </w:tc>
        <w:tc>
          <w:tcPr>
            <w:tcW w:w="6801" w:type="dxa"/>
            <w:shd w:val="clear" w:color="auto" w:fill="D9D9D9" w:themeFill="background1" w:themeFillShade="D9"/>
          </w:tcPr>
          <w:p w:rsidR="00ED01BA" w:rsidRPr="00EA302E" w:rsidRDefault="00ED01BA" w:rsidP="004149DF">
            <w:pPr>
              <w:bidi/>
              <w:spacing w:before="120"/>
              <w:jc w:val="center"/>
              <w:rPr>
                <w:rFonts w:ascii="Sakkal Majalla" w:hAnsi="Sakkal Majalla" w:cs="Sakkal Majalla"/>
                <w:b/>
                <w:bCs/>
                <w:sz w:val="32"/>
                <w:szCs w:val="32"/>
                <w:rtl/>
                <w:lang w:bidi="ar-TN"/>
              </w:rPr>
            </w:pPr>
            <w:r w:rsidRPr="00EA302E">
              <w:rPr>
                <w:rFonts w:ascii="Sakkal Majalla" w:hAnsi="Sakkal Majalla" w:cs="Sakkal Majalla"/>
                <w:b/>
                <w:bCs/>
                <w:sz w:val="32"/>
                <w:szCs w:val="32"/>
                <w:rtl/>
                <w:lang w:bidi="ar-TN"/>
              </w:rPr>
              <w:t>مراحل الإجراء</w:t>
            </w:r>
          </w:p>
        </w:tc>
        <w:tc>
          <w:tcPr>
            <w:tcW w:w="2833" w:type="dxa"/>
            <w:shd w:val="clear" w:color="auto" w:fill="D9D9D9" w:themeFill="background1" w:themeFillShade="D9"/>
          </w:tcPr>
          <w:p w:rsidR="00ED01BA" w:rsidRPr="00EA302E" w:rsidRDefault="00ED01BA" w:rsidP="004149DF">
            <w:pPr>
              <w:bidi/>
              <w:spacing w:before="120"/>
              <w:jc w:val="center"/>
              <w:rPr>
                <w:rFonts w:ascii="Sakkal Majalla" w:hAnsi="Sakkal Majalla" w:cs="Sakkal Majalla"/>
                <w:b/>
                <w:bCs/>
                <w:sz w:val="32"/>
                <w:szCs w:val="32"/>
                <w:rtl/>
                <w:lang w:bidi="ar-TN"/>
              </w:rPr>
            </w:pPr>
            <w:r w:rsidRPr="00EA302E">
              <w:rPr>
                <w:rFonts w:ascii="Sakkal Majalla" w:hAnsi="Sakkal Majalla" w:cs="Sakkal Majalla"/>
                <w:b/>
                <w:bCs/>
                <w:sz w:val="32"/>
                <w:szCs w:val="32"/>
                <w:rtl/>
                <w:lang w:bidi="ar-TN"/>
              </w:rPr>
              <w:t>الأجل الأقصى للرد</w:t>
            </w:r>
          </w:p>
        </w:tc>
        <w:tc>
          <w:tcPr>
            <w:tcW w:w="3545" w:type="dxa"/>
            <w:shd w:val="clear" w:color="auto" w:fill="D9D9D9" w:themeFill="background1" w:themeFillShade="D9"/>
          </w:tcPr>
          <w:p w:rsidR="00ED01BA" w:rsidRPr="00EA302E" w:rsidRDefault="00ED01BA" w:rsidP="004149DF">
            <w:pPr>
              <w:bidi/>
              <w:spacing w:before="120"/>
              <w:jc w:val="center"/>
              <w:rPr>
                <w:rFonts w:ascii="Sakkal Majalla" w:hAnsi="Sakkal Majalla" w:cs="Sakkal Majalla"/>
                <w:b/>
                <w:bCs/>
                <w:sz w:val="32"/>
                <w:szCs w:val="32"/>
                <w:rtl/>
                <w:lang w:bidi="ar-TN"/>
              </w:rPr>
            </w:pPr>
            <w:r w:rsidRPr="00EA302E">
              <w:rPr>
                <w:rFonts w:ascii="Sakkal Majalla" w:hAnsi="Sakkal Majalla" w:cs="Sakkal Majalla"/>
                <w:b/>
                <w:bCs/>
                <w:sz w:val="32"/>
                <w:szCs w:val="32"/>
                <w:rtl/>
                <w:lang w:bidi="ar-TN"/>
              </w:rPr>
              <w:t>الملاحظات</w:t>
            </w:r>
          </w:p>
        </w:tc>
      </w:tr>
      <w:tr w:rsidR="00ED01BA" w:rsidRPr="00ED01BA" w:rsidTr="004149DF">
        <w:tc>
          <w:tcPr>
            <w:tcW w:w="573" w:type="dxa"/>
            <w:tcBorders>
              <w:bottom w:val="thinThickSmallGap" w:sz="24" w:space="0" w:color="auto"/>
            </w:tcBorders>
          </w:tcPr>
          <w:p w:rsidR="00ED01BA" w:rsidRPr="00ED01BA" w:rsidRDefault="00ED01BA" w:rsidP="004149DF">
            <w:pPr>
              <w:bidi/>
              <w:jc w:val="center"/>
              <w:rPr>
                <w:rFonts w:ascii="Sakkal Majalla" w:hAnsi="Sakkal Majalla" w:cs="Sakkal Majalla"/>
                <w:sz w:val="18"/>
                <w:szCs w:val="18"/>
                <w:lang w:bidi="ar-TN"/>
              </w:rPr>
            </w:pPr>
          </w:p>
          <w:p w:rsidR="00ED01BA" w:rsidRPr="00ED01BA" w:rsidRDefault="00ED01BA" w:rsidP="004149DF">
            <w:pPr>
              <w:bidi/>
              <w:jc w:val="center"/>
              <w:rPr>
                <w:rFonts w:ascii="Sakkal Majalla" w:hAnsi="Sakkal Majalla" w:cs="Sakkal Majalla"/>
                <w:sz w:val="32"/>
                <w:szCs w:val="32"/>
                <w:rtl/>
                <w:lang w:bidi="ar-TN"/>
              </w:rPr>
            </w:pPr>
            <w:r w:rsidRPr="00ED01BA">
              <w:rPr>
                <w:rFonts w:ascii="Sakkal Majalla" w:hAnsi="Sakkal Majalla" w:cs="Sakkal Majalla"/>
                <w:sz w:val="32"/>
                <w:szCs w:val="32"/>
                <w:rtl/>
                <w:lang w:bidi="ar-TN"/>
              </w:rPr>
              <w:t>03</w:t>
            </w:r>
          </w:p>
        </w:tc>
        <w:tc>
          <w:tcPr>
            <w:tcW w:w="2267" w:type="dxa"/>
            <w:tcBorders>
              <w:bottom w:val="thinThickSmallGap" w:sz="24" w:space="0" w:color="auto"/>
            </w:tcBorders>
          </w:tcPr>
          <w:p w:rsidR="00ED01BA" w:rsidRPr="00ED01BA" w:rsidRDefault="00ED01BA" w:rsidP="004149DF">
            <w:pPr>
              <w:bidi/>
              <w:jc w:val="center"/>
              <w:rPr>
                <w:rFonts w:ascii="Sakkal Majalla" w:hAnsi="Sakkal Majalla" w:cs="Sakkal Majalla"/>
                <w:sz w:val="18"/>
                <w:szCs w:val="18"/>
                <w:lang w:bidi="ar-TN"/>
              </w:rPr>
            </w:pPr>
          </w:p>
          <w:p w:rsidR="00ED01BA" w:rsidRPr="00ED01BA" w:rsidRDefault="00ED01BA" w:rsidP="004149DF">
            <w:pPr>
              <w:bidi/>
              <w:jc w:val="center"/>
              <w:rPr>
                <w:rFonts w:ascii="Sakkal Majalla" w:hAnsi="Sakkal Majalla" w:cs="Sakkal Majalla"/>
                <w:sz w:val="32"/>
                <w:szCs w:val="32"/>
                <w:rtl/>
                <w:lang w:bidi="ar-TN"/>
              </w:rPr>
            </w:pPr>
            <w:r w:rsidRPr="00ED01BA">
              <w:rPr>
                <w:rFonts w:ascii="Sakkal Majalla" w:hAnsi="Sakkal Majalla" w:cs="Sakkal Majalla"/>
                <w:sz w:val="32"/>
                <w:szCs w:val="32"/>
                <w:rtl/>
                <w:lang w:bidi="ar-TN"/>
              </w:rPr>
              <w:t>التظلم</w:t>
            </w:r>
          </w:p>
        </w:tc>
        <w:tc>
          <w:tcPr>
            <w:tcW w:w="6801" w:type="dxa"/>
            <w:tcBorders>
              <w:bottom w:val="thinThickSmallGap" w:sz="24" w:space="0" w:color="auto"/>
            </w:tcBorders>
          </w:tcPr>
          <w:p w:rsidR="00ED01BA" w:rsidRPr="00ED01BA" w:rsidRDefault="00ED01BA" w:rsidP="004149DF">
            <w:pPr>
              <w:bidi/>
              <w:spacing w:before="120"/>
              <w:rPr>
                <w:rFonts w:ascii="Sakkal Majalla" w:hAnsi="Sakkal Majalla" w:cs="Sakkal Majalla"/>
                <w:sz w:val="28"/>
                <w:szCs w:val="28"/>
                <w:u w:val="single"/>
                <w:rtl/>
                <w:lang w:bidi="ar-TN"/>
              </w:rPr>
            </w:pPr>
            <w:r w:rsidRPr="00ED01BA">
              <w:rPr>
                <w:rFonts w:ascii="Sakkal Majalla" w:hAnsi="Sakkal Majalla" w:cs="Sakkal Majalla"/>
                <w:sz w:val="28"/>
                <w:szCs w:val="28"/>
                <w:u w:val="single"/>
                <w:rtl/>
                <w:lang w:bidi="ar-TN"/>
              </w:rPr>
              <w:t>1/ تقديم مطلب التظلم :</w:t>
            </w:r>
          </w:p>
          <w:p w:rsidR="00ED01BA" w:rsidRPr="00ED01BA" w:rsidRDefault="00ED01BA" w:rsidP="0008380A">
            <w:pPr>
              <w:bidi/>
              <w:spacing w:before="120"/>
              <w:rPr>
                <w:rFonts w:ascii="Sakkal Majalla" w:hAnsi="Sakkal Majalla" w:cs="Sakkal Majalla"/>
                <w:sz w:val="28"/>
                <w:szCs w:val="28"/>
                <w:rtl/>
                <w:lang w:bidi="ar-TN"/>
              </w:rPr>
            </w:pPr>
            <w:r w:rsidRPr="00ED01BA">
              <w:rPr>
                <w:rFonts w:ascii="Sakkal Majalla" w:hAnsi="Sakkal Majalla" w:cs="Sakkal Majalla"/>
                <w:sz w:val="28"/>
                <w:szCs w:val="28"/>
                <w:rtl/>
                <w:lang w:bidi="ar-TN"/>
              </w:rPr>
              <w:t xml:space="preserve">يمكن لطالب النفاذ عند رفضه القرار المتخذ بخصوص مطلبه أن يتظلم لدى </w:t>
            </w:r>
            <w:r>
              <w:rPr>
                <w:rFonts w:ascii="Sakkal Majalla" w:hAnsi="Sakkal Majalla" w:cs="Sakkal Majalla" w:hint="cs"/>
                <w:sz w:val="28"/>
                <w:szCs w:val="28"/>
                <w:rtl/>
                <w:lang w:bidi="ar-TN"/>
              </w:rPr>
              <w:t>السيد عميد كلية العلوم بتونس</w:t>
            </w:r>
            <w:r w:rsidRPr="00ED01BA">
              <w:rPr>
                <w:rFonts w:ascii="Sakkal Majalla" w:hAnsi="Sakkal Majalla" w:cs="Sakkal Majalla"/>
                <w:sz w:val="28"/>
                <w:szCs w:val="28"/>
                <w:rtl/>
                <w:lang w:bidi="ar-TN"/>
              </w:rPr>
              <w:t xml:space="preserve"> ، تقديم مطلب تظلم على ورق عادي</w:t>
            </w:r>
            <w:r w:rsidR="0008380A">
              <w:rPr>
                <w:rFonts w:ascii="Sakkal Majalla" w:hAnsi="Sakkal Majalla" w:cs="Sakkal Majalla"/>
                <w:sz w:val="28"/>
                <w:szCs w:val="28"/>
                <w:rtl/>
                <w:lang w:bidi="ar-TN"/>
              </w:rPr>
              <w:t xml:space="preserve"> أو باستعمال النموذج  القابل لل</w:t>
            </w:r>
            <w:r w:rsidR="0008380A">
              <w:rPr>
                <w:rFonts w:ascii="Sakkal Majalla" w:hAnsi="Sakkal Majalla" w:cs="Sakkal Majalla" w:hint="cs"/>
                <w:sz w:val="28"/>
                <w:szCs w:val="28"/>
                <w:rtl/>
                <w:lang w:bidi="ar-TN"/>
              </w:rPr>
              <w:t>ت</w:t>
            </w:r>
            <w:r w:rsidRPr="00ED01BA">
              <w:rPr>
                <w:rFonts w:ascii="Sakkal Majalla" w:hAnsi="Sakkal Majalla" w:cs="Sakkal Majalla"/>
                <w:sz w:val="28"/>
                <w:szCs w:val="28"/>
                <w:rtl/>
                <w:lang w:bidi="ar-TN"/>
              </w:rPr>
              <w:t xml:space="preserve">حميل من موقع واب </w:t>
            </w:r>
            <w:r w:rsidR="0008380A">
              <w:rPr>
                <w:rFonts w:ascii="Sakkal Majalla" w:hAnsi="Sakkal Majalla" w:cs="Sakkal Majalla" w:hint="cs"/>
                <w:sz w:val="28"/>
                <w:szCs w:val="28"/>
                <w:rtl/>
                <w:lang w:bidi="ar-TN"/>
              </w:rPr>
              <w:t>الكلية</w:t>
            </w:r>
            <w:r w:rsidRPr="00ED01BA">
              <w:rPr>
                <w:rFonts w:ascii="Sakkal Majalla" w:hAnsi="Sakkal Majalla" w:cs="Sakkal Majalla"/>
                <w:sz w:val="28"/>
                <w:szCs w:val="28"/>
                <w:rtl/>
                <w:lang w:bidi="ar-TN"/>
              </w:rPr>
              <w:t xml:space="preserve">. </w:t>
            </w:r>
          </w:p>
          <w:p w:rsidR="00ED01BA" w:rsidRPr="00ED01BA" w:rsidRDefault="00ED01BA" w:rsidP="004149DF">
            <w:pPr>
              <w:bidi/>
              <w:spacing w:before="120"/>
              <w:rPr>
                <w:rFonts w:ascii="Sakkal Majalla" w:hAnsi="Sakkal Majalla" w:cs="Sakkal Majalla"/>
                <w:sz w:val="28"/>
                <w:szCs w:val="28"/>
                <w:u w:val="single"/>
                <w:rtl/>
                <w:lang w:bidi="ar-TN"/>
              </w:rPr>
            </w:pPr>
            <w:r w:rsidRPr="00ED01BA">
              <w:rPr>
                <w:rFonts w:ascii="Sakkal Majalla" w:hAnsi="Sakkal Majalla" w:cs="Sakkal Majalla"/>
                <w:sz w:val="28"/>
                <w:szCs w:val="28"/>
                <w:u w:val="single"/>
                <w:rtl/>
                <w:lang w:bidi="ar-TN"/>
              </w:rPr>
              <w:t>2/ كيفية تقديم مطلب التظلم :</w:t>
            </w:r>
          </w:p>
          <w:p w:rsidR="00ED01BA" w:rsidRPr="00ED01BA" w:rsidRDefault="00ED01BA" w:rsidP="004149DF">
            <w:pPr>
              <w:bidi/>
              <w:spacing w:before="120"/>
              <w:rPr>
                <w:rFonts w:ascii="Sakkal Majalla" w:hAnsi="Sakkal Majalla" w:cs="Sakkal Majalla"/>
                <w:sz w:val="28"/>
                <w:szCs w:val="28"/>
                <w:rtl/>
                <w:lang w:bidi="ar-TN"/>
              </w:rPr>
            </w:pPr>
            <w:r w:rsidRPr="00ED01BA">
              <w:rPr>
                <w:rFonts w:ascii="Sakkal Majalla" w:hAnsi="Sakkal Majalla" w:cs="Sakkal Majalla"/>
                <w:sz w:val="28"/>
                <w:szCs w:val="28"/>
                <w:rtl/>
                <w:lang w:bidi="ar-TN"/>
              </w:rPr>
              <w:t>يتم إيداع مطلب التظلم إمّا :</w:t>
            </w:r>
          </w:p>
          <w:p w:rsidR="00ED01BA" w:rsidRPr="00ED01BA" w:rsidRDefault="00ED01BA" w:rsidP="004149DF">
            <w:pPr>
              <w:bidi/>
              <w:spacing w:before="120"/>
              <w:rPr>
                <w:rFonts w:ascii="Sakkal Majalla" w:hAnsi="Sakkal Majalla" w:cs="Sakkal Majalla"/>
                <w:sz w:val="28"/>
                <w:szCs w:val="28"/>
                <w:rtl/>
                <w:lang w:bidi="ar-TN"/>
              </w:rPr>
            </w:pPr>
            <w:r w:rsidRPr="00ED01BA">
              <w:rPr>
                <w:rFonts w:ascii="Sakkal Majalla" w:hAnsi="Sakkal Majalla" w:cs="Sakkal Majalla"/>
                <w:sz w:val="28"/>
                <w:szCs w:val="28"/>
                <w:rtl/>
                <w:lang w:bidi="ar-TN"/>
              </w:rPr>
              <w:t>- بمكتب الضبط ب</w:t>
            </w:r>
            <w:r w:rsidR="00A11FDB">
              <w:rPr>
                <w:rFonts w:ascii="Sakkal Majalla" w:hAnsi="Sakkal Majalla" w:cs="Sakkal Majalla"/>
                <w:sz w:val="28"/>
                <w:szCs w:val="28"/>
                <w:rtl/>
                <w:lang w:bidi="ar-TN"/>
              </w:rPr>
              <w:t>الكلية</w:t>
            </w:r>
            <w:r w:rsidRPr="00ED01BA">
              <w:rPr>
                <w:rFonts w:ascii="Sakkal Majalla" w:hAnsi="Sakkal Majalla" w:cs="Sakkal Majalla"/>
                <w:sz w:val="28"/>
                <w:szCs w:val="28"/>
                <w:rtl/>
                <w:lang w:bidi="ar-TN"/>
              </w:rPr>
              <w:t xml:space="preserve"> مقابل تسلم وجوبا وصل يتضمن رقم و تاريخ ورود المطلب .</w:t>
            </w:r>
          </w:p>
          <w:p w:rsidR="00ED01BA" w:rsidRPr="00ED01BA" w:rsidRDefault="00ED01BA" w:rsidP="004149DF">
            <w:pPr>
              <w:bidi/>
              <w:spacing w:before="120"/>
              <w:rPr>
                <w:rFonts w:ascii="Sakkal Majalla" w:hAnsi="Sakkal Majalla" w:cs="Sakkal Majalla"/>
                <w:sz w:val="28"/>
                <w:szCs w:val="28"/>
                <w:rtl/>
                <w:lang w:bidi="ar-TN"/>
              </w:rPr>
            </w:pPr>
            <w:r w:rsidRPr="00ED01BA">
              <w:rPr>
                <w:rFonts w:ascii="Sakkal Majalla" w:hAnsi="Sakkal Majalla" w:cs="Sakkal Majalla"/>
                <w:sz w:val="28"/>
                <w:szCs w:val="28"/>
                <w:rtl/>
                <w:lang w:bidi="ar-TN"/>
              </w:rPr>
              <w:t>- عن طريق البريد مضمون الوصول .</w:t>
            </w:r>
          </w:p>
          <w:p w:rsidR="00ED01BA" w:rsidRPr="00ED01BA" w:rsidRDefault="00ED01BA" w:rsidP="004149DF">
            <w:pPr>
              <w:bidi/>
              <w:spacing w:before="120"/>
              <w:rPr>
                <w:rFonts w:ascii="Sakkal Majalla" w:hAnsi="Sakkal Majalla" w:cs="Sakkal Majalla"/>
                <w:sz w:val="28"/>
                <w:szCs w:val="28"/>
                <w:rtl/>
                <w:lang w:bidi="ar-TN"/>
              </w:rPr>
            </w:pPr>
            <w:r w:rsidRPr="00ED01BA">
              <w:rPr>
                <w:rFonts w:ascii="Sakkal Majalla" w:hAnsi="Sakkal Majalla" w:cs="Sakkal Majalla"/>
                <w:sz w:val="28"/>
                <w:szCs w:val="28"/>
                <w:rtl/>
                <w:lang w:bidi="ar-TN"/>
              </w:rPr>
              <w:t>- عن طريق الفاكس أو البريد الإلكتروني .</w:t>
            </w:r>
          </w:p>
        </w:tc>
        <w:tc>
          <w:tcPr>
            <w:tcW w:w="2833" w:type="dxa"/>
            <w:tcBorders>
              <w:bottom w:val="thinThickSmallGap" w:sz="24" w:space="0" w:color="auto"/>
            </w:tcBorders>
          </w:tcPr>
          <w:p w:rsidR="00ED01BA" w:rsidRPr="00ED01BA" w:rsidRDefault="00ED01BA" w:rsidP="004149DF">
            <w:pPr>
              <w:bidi/>
              <w:rPr>
                <w:rFonts w:ascii="Sakkal Majalla" w:hAnsi="Sakkal Majalla" w:cs="Sakkal Majalla"/>
                <w:sz w:val="28"/>
                <w:szCs w:val="28"/>
                <w:rtl/>
                <w:lang w:bidi="ar-TN"/>
              </w:rPr>
            </w:pPr>
          </w:p>
          <w:p w:rsidR="00ED01BA" w:rsidRPr="00ED01BA" w:rsidRDefault="00ED01BA" w:rsidP="004149DF">
            <w:pPr>
              <w:bidi/>
              <w:rPr>
                <w:rFonts w:ascii="Sakkal Majalla" w:hAnsi="Sakkal Majalla" w:cs="Sakkal Majalla"/>
                <w:sz w:val="28"/>
                <w:szCs w:val="28"/>
                <w:rtl/>
                <w:lang w:bidi="ar-TN"/>
              </w:rPr>
            </w:pPr>
            <w:r w:rsidRPr="00ED01BA">
              <w:rPr>
                <w:rFonts w:ascii="Sakkal Majalla" w:hAnsi="Sakkal Majalla" w:cs="Sakkal Majalla"/>
                <w:sz w:val="28"/>
                <w:szCs w:val="28"/>
                <w:rtl/>
                <w:lang w:bidi="ar-TN"/>
              </w:rPr>
              <w:t>*/ أجل  التظلم أقصاه 20 يوما التي تلي الإعلام بالقرار.</w:t>
            </w:r>
          </w:p>
          <w:p w:rsidR="00ED01BA" w:rsidRPr="00ED01BA" w:rsidRDefault="00ED01BA" w:rsidP="004149DF">
            <w:pPr>
              <w:bidi/>
              <w:rPr>
                <w:rFonts w:ascii="Sakkal Majalla" w:hAnsi="Sakkal Majalla" w:cs="Sakkal Majalla"/>
                <w:sz w:val="28"/>
                <w:szCs w:val="28"/>
                <w:rtl/>
                <w:lang w:bidi="ar-TN"/>
              </w:rPr>
            </w:pPr>
          </w:p>
          <w:p w:rsidR="00ED01BA" w:rsidRPr="00ED01BA" w:rsidRDefault="00ED01BA" w:rsidP="004149DF">
            <w:pPr>
              <w:bidi/>
              <w:rPr>
                <w:rFonts w:ascii="Sakkal Majalla" w:hAnsi="Sakkal Majalla" w:cs="Sakkal Majalla"/>
                <w:sz w:val="28"/>
                <w:szCs w:val="28"/>
                <w:rtl/>
                <w:lang w:bidi="ar-TN"/>
              </w:rPr>
            </w:pPr>
            <w:r w:rsidRPr="00ED01BA">
              <w:rPr>
                <w:rFonts w:ascii="Sakkal Majalla" w:hAnsi="Sakkal Majalla" w:cs="Sakkal Majalla"/>
                <w:sz w:val="28"/>
                <w:szCs w:val="28"/>
                <w:rtl/>
                <w:lang w:bidi="ar-TN"/>
              </w:rPr>
              <w:t xml:space="preserve">*/ حددت 10 أيام كأجل أقصى من تاريخ إيداع مطلب التظلم لرد </w:t>
            </w:r>
            <w:r w:rsidRPr="00ED01BA">
              <w:rPr>
                <w:rFonts w:ascii="Sakkal Majalla" w:hAnsi="Sakkal Majalla" w:cs="Sakkal Majalla" w:hint="cs"/>
                <w:sz w:val="28"/>
                <w:szCs w:val="28"/>
                <w:rtl/>
                <w:lang w:bidi="ar-TN"/>
              </w:rPr>
              <w:t>السيد عميد الكلية</w:t>
            </w:r>
            <w:r w:rsidRPr="00ED01BA">
              <w:rPr>
                <w:rFonts w:ascii="Sakkal Majalla" w:hAnsi="Sakkal Majalla" w:cs="Sakkal Majalla"/>
                <w:sz w:val="28"/>
                <w:szCs w:val="28"/>
                <w:rtl/>
                <w:lang w:bidi="ar-TN"/>
              </w:rPr>
              <w:t xml:space="preserve"> على هذا المطلب ، و يعتبر عدم رد مدير </w:t>
            </w:r>
            <w:r w:rsidR="00A11FDB">
              <w:rPr>
                <w:rFonts w:ascii="Sakkal Majalla" w:hAnsi="Sakkal Majalla" w:cs="Sakkal Majalla"/>
                <w:sz w:val="28"/>
                <w:szCs w:val="28"/>
                <w:rtl/>
                <w:lang w:bidi="ar-TN"/>
              </w:rPr>
              <w:t>الكلية</w:t>
            </w:r>
            <w:r w:rsidRPr="00ED01BA">
              <w:rPr>
                <w:rFonts w:ascii="Sakkal Majalla" w:hAnsi="Sakkal Majalla" w:cs="Sakkal Majalla"/>
                <w:sz w:val="28"/>
                <w:szCs w:val="28"/>
                <w:rtl/>
                <w:lang w:bidi="ar-TN"/>
              </w:rPr>
              <w:t xml:space="preserve"> خلال هذا الأجل ، رفضا ضمنيا.</w:t>
            </w:r>
          </w:p>
        </w:tc>
        <w:tc>
          <w:tcPr>
            <w:tcW w:w="3545" w:type="dxa"/>
            <w:tcBorders>
              <w:bottom w:val="thinThickSmallGap" w:sz="24" w:space="0" w:color="auto"/>
            </w:tcBorders>
          </w:tcPr>
          <w:p w:rsidR="00ED01BA" w:rsidRPr="00ED01BA" w:rsidRDefault="00ED01BA" w:rsidP="004149DF">
            <w:pPr>
              <w:bidi/>
              <w:rPr>
                <w:rFonts w:ascii="Sakkal Majalla" w:hAnsi="Sakkal Majalla" w:cs="Sakkal Majalla"/>
                <w:sz w:val="32"/>
                <w:szCs w:val="32"/>
                <w:rtl/>
                <w:lang w:bidi="ar-TN"/>
              </w:rPr>
            </w:pPr>
          </w:p>
        </w:tc>
      </w:tr>
    </w:tbl>
    <w:p w:rsidR="00A65651" w:rsidRPr="00ED01BA" w:rsidRDefault="00A65651" w:rsidP="00CF443A">
      <w:pPr>
        <w:spacing w:line="312" w:lineRule="auto"/>
        <w:jc w:val="center"/>
        <w:rPr>
          <w:rFonts w:ascii="Sakkal Majalla" w:hAnsi="Sakkal Majalla" w:cs="Sakkal Majalla"/>
          <w:sz w:val="28"/>
          <w:szCs w:val="28"/>
          <w:rtl/>
        </w:rPr>
      </w:pPr>
    </w:p>
    <w:p w:rsidR="001A6A11" w:rsidRPr="00ED01BA" w:rsidRDefault="001A6A11" w:rsidP="00CF443A">
      <w:pPr>
        <w:spacing w:line="312" w:lineRule="auto"/>
        <w:jc w:val="center"/>
        <w:rPr>
          <w:rFonts w:ascii="Sakkal Majalla" w:hAnsi="Sakkal Majalla" w:cs="Sakkal Majalla"/>
          <w:sz w:val="28"/>
          <w:szCs w:val="28"/>
          <w:rtl/>
        </w:rPr>
      </w:pPr>
    </w:p>
    <w:p w:rsidR="001A6A11" w:rsidRPr="00ED01BA" w:rsidRDefault="001A6A11" w:rsidP="00CF443A">
      <w:pPr>
        <w:spacing w:line="312" w:lineRule="auto"/>
        <w:jc w:val="center"/>
        <w:rPr>
          <w:rFonts w:ascii="Sakkal Majalla" w:hAnsi="Sakkal Majalla" w:cs="Sakkal Majalla"/>
          <w:sz w:val="28"/>
          <w:szCs w:val="28"/>
          <w:rtl/>
        </w:rPr>
      </w:pPr>
    </w:p>
    <w:p w:rsidR="001A6A11" w:rsidRPr="00ED01BA" w:rsidRDefault="001A6A11" w:rsidP="00CF443A">
      <w:pPr>
        <w:spacing w:line="312" w:lineRule="auto"/>
        <w:jc w:val="center"/>
        <w:rPr>
          <w:rFonts w:ascii="Sakkal Majalla" w:hAnsi="Sakkal Majalla" w:cs="Sakkal Majalla"/>
          <w:sz w:val="28"/>
          <w:szCs w:val="28"/>
          <w:rtl/>
        </w:rPr>
      </w:pPr>
    </w:p>
    <w:p w:rsidR="001A6A11" w:rsidRPr="00ED01BA" w:rsidRDefault="001A6A11" w:rsidP="00CF443A">
      <w:pPr>
        <w:spacing w:line="312" w:lineRule="auto"/>
        <w:jc w:val="center"/>
        <w:rPr>
          <w:rFonts w:ascii="Sakkal Majalla" w:hAnsi="Sakkal Majalla" w:cs="Sakkal Majalla"/>
          <w:sz w:val="28"/>
          <w:szCs w:val="28"/>
          <w:rtl/>
        </w:rPr>
      </w:pPr>
    </w:p>
    <w:p w:rsidR="001A6A11" w:rsidRPr="00ED01BA" w:rsidRDefault="001A6A11" w:rsidP="00CF443A">
      <w:pPr>
        <w:spacing w:line="312" w:lineRule="auto"/>
        <w:jc w:val="center"/>
        <w:rPr>
          <w:rFonts w:ascii="Sakkal Majalla" w:hAnsi="Sakkal Majalla" w:cs="Sakkal Majalla"/>
          <w:sz w:val="28"/>
          <w:szCs w:val="28"/>
          <w:rtl/>
        </w:rPr>
      </w:pPr>
    </w:p>
    <w:p w:rsidR="001A6A11" w:rsidRPr="00ED01BA" w:rsidRDefault="001A6A11" w:rsidP="00CF443A">
      <w:pPr>
        <w:spacing w:line="312" w:lineRule="auto"/>
        <w:jc w:val="center"/>
        <w:rPr>
          <w:rFonts w:ascii="Sakkal Majalla" w:hAnsi="Sakkal Majalla" w:cs="Sakkal Majalla"/>
          <w:sz w:val="28"/>
          <w:szCs w:val="28"/>
          <w:rtl/>
        </w:rPr>
      </w:pPr>
    </w:p>
    <w:p w:rsidR="001A6A11" w:rsidRPr="00EA302E" w:rsidRDefault="001A6A11" w:rsidP="00CF443A">
      <w:pPr>
        <w:spacing w:line="312" w:lineRule="auto"/>
        <w:jc w:val="center"/>
        <w:rPr>
          <w:rFonts w:ascii="Sakkal Majalla" w:hAnsi="Sakkal Majalla" w:cs="Sakkal Majalla"/>
          <w:b/>
          <w:bCs/>
          <w:sz w:val="28"/>
          <w:szCs w:val="28"/>
          <w:rtl/>
        </w:rPr>
      </w:pPr>
    </w:p>
    <w:p w:rsidR="0008380A" w:rsidRDefault="0008380A" w:rsidP="0008380A">
      <w:pPr>
        <w:bidi/>
        <w:jc w:val="center"/>
        <w:rPr>
          <w:rFonts w:ascii="Sakkal Majalla" w:hAnsi="Sakkal Majalla" w:cs="Sakkal Majalla"/>
          <w:b/>
          <w:bCs/>
          <w:sz w:val="36"/>
          <w:szCs w:val="36"/>
          <w:rtl/>
          <w:lang w:bidi="ar-TN"/>
        </w:rPr>
      </w:pPr>
      <w:r w:rsidRPr="00EA302E">
        <w:rPr>
          <w:rFonts w:ascii="Sakkal Majalla" w:hAnsi="Sakkal Majalla" w:cs="Sakkal Majalla"/>
          <w:b/>
          <w:bCs/>
          <w:sz w:val="36"/>
          <w:szCs w:val="36"/>
          <w:rtl/>
          <w:lang w:bidi="ar-TN"/>
        </w:rPr>
        <w:t>دليل الإجراءات المتعلق بالنفاذ إلى المعلومة و الوثائق الإدارية</w:t>
      </w:r>
    </w:p>
    <w:p w:rsidR="006B7F6D" w:rsidRPr="00EA302E" w:rsidRDefault="006B7F6D" w:rsidP="006B7F6D">
      <w:pPr>
        <w:bidi/>
        <w:jc w:val="center"/>
        <w:rPr>
          <w:rFonts w:ascii="Sakkal Majalla" w:hAnsi="Sakkal Majalla" w:cs="Sakkal Majalla"/>
          <w:b/>
          <w:bCs/>
          <w:sz w:val="36"/>
          <w:szCs w:val="36"/>
          <w:rtl/>
          <w:lang w:bidi="ar-TN"/>
        </w:rPr>
      </w:pPr>
    </w:p>
    <w:p w:rsidR="0008380A" w:rsidRDefault="0008380A" w:rsidP="0008380A">
      <w:pPr>
        <w:bidi/>
        <w:jc w:val="center"/>
        <w:rPr>
          <w:rFonts w:ascii="Sakkal Majalla" w:hAnsi="Sakkal Majalla" w:cs="Sakkal Majalla"/>
          <w:sz w:val="18"/>
          <w:szCs w:val="18"/>
          <w:rtl/>
          <w:lang w:bidi="ar-TN"/>
        </w:rPr>
      </w:pPr>
    </w:p>
    <w:p w:rsidR="0008380A" w:rsidRPr="00EA302E" w:rsidRDefault="0008380A" w:rsidP="0008380A">
      <w:pPr>
        <w:bidi/>
        <w:jc w:val="center"/>
        <w:rPr>
          <w:rFonts w:ascii="Sakkal Majalla" w:hAnsi="Sakkal Majalla" w:cs="Sakkal Majalla"/>
          <w:sz w:val="18"/>
          <w:szCs w:val="18"/>
          <w:rtl/>
          <w:lang w:bidi="ar-TN"/>
        </w:rPr>
      </w:pPr>
    </w:p>
    <w:tbl>
      <w:tblPr>
        <w:tblStyle w:val="Grilledutableau"/>
        <w:bidiVisual/>
        <w:tblW w:w="16019" w:type="dxa"/>
        <w:tblInd w:w="-349" w:type="dxa"/>
        <w:tblLook w:val="04A0"/>
      </w:tblPr>
      <w:tblGrid>
        <w:gridCol w:w="573"/>
        <w:gridCol w:w="2267"/>
        <w:gridCol w:w="6801"/>
        <w:gridCol w:w="2833"/>
        <w:gridCol w:w="3545"/>
      </w:tblGrid>
      <w:tr w:rsidR="0008380A" w:rsidRPr="00EA302E" w:rsidTr="004149DF">
        <w:tc>
          <w:tcPr>
            <w:tcW w:w="573" w:type="dxa"/>
            <w:shd w:val="clear" w:color="auto" w:fill="D9D9D9" w:themeFill="background1" w:themeFillShade="D9"/>
          </w:tcPr>
          <w:p w:rsidR="0008380A" w:rsidRPr="00EA302E" w:rsidRDefault="0008380A" w:rsidP="004149DF">
            <w:pPr>
              <w:bidi/>
              <w:spacing w:before="120"/>
              <w:jc w:val="center"/>
              <w:rPr>
                <w:rFonts w:ascii="Sakkal Majalla" w:hAnsi="Sakkal Majalla" w:cs="Sakkal Majalla"/>
                <w:b/>
                <w:bCs/>
                <w:sz w:val="32"/>
                <w:szCs w:val="32"/>
                <w:rtl/>
                <w:lang w:bidi="ar-TN"/>
              </w:rPr>
            </w:pPr>
            <w:r w:rsidRPr="00EA302E">
              <w:rPr>
                <w:rFonts w:ascii="Sakkal Majalla" w:hAnsi="Sakkal Majalla" w:cs="Sakkal Majalla"/>
                <w:b/>
                <w:bCs/>
                <w:sz w:val="32"/>
                <w:szCs w:val="32"/>
                <w:rtl/>
                <w:lang w:bidi="ar-TN"/>
              </w:rPr>
              <w:t>ع/ر</w:t>
            </w:r>
          </w:p>
        </w:tc>
        <w:tc>
          <w:tcPr>
            <w:tcW w:w="2267" w:type="dxa"/>
            <w:shd w:val="clear" w:color="auto" w:fill="D9D9D9" w:themeFill="background1" w:themeFillShade="D9"/>
          </w:tcPr>
          <w:p w:rsidR="0008380A" w:rsidRPr="00EA302E" w:rsidRDefault="0008380A" w:rsidP="004149DF">
            <w:pPr>
              <w:bidi/>
              <w:spacing w:before="120"/>
              <w:jc w:val="center"/>
              <w:rPr>
                <w:rFonts w:ascii="Sakkal Majalla" w:hAnsi="Sakkal Majalla" w:cs="Sakkal Majalla"/>
                <w:b/>
                <w:bCs/>
                <w:sz w:val="32"/>
                <w:szCs w:val="32"/>
                <w:rtl/>
                <w:lang w:bidi="ar-TN"/>
              </w:rPr>
            </w:pPr>
            <w:r w:rsidRPr="00EA302E">
              <w:rPr>
                <w:rFonts w:ascii="Sakkal Majalla" w:hAnsi="Sakkal Majalla" w:cs="Sakkal Majalla"/>
                <w:b/>
                <w:bCs/>
                <w:sz w:val="32"/>
                <w:szCs w:val="32"/>
                <w:rtl/>
                <w:lang w:bidi="ar-TN"/>
              </w:rPr>
              <w:t>الإجراء</w:t>
            </w:r>
          </w:p>
        </w:tc>
        <w:tc>
          <w:tcPr>
            <w:tcW w:w="6801" w:type="dxa"/>
            <w:shd w:val="clear" w:color="auto" w:fill="D9D9D9" w:themeFill="background1" w:themeFillShade="D9"/>
          </w:tcPr>
          <w:p w:rsidR="0008380A" w:rsidRPr="00EA302E" w:rsidRDefault="0008380A" w:rsidP="004149DF">
            <w:pPr>
              <w:bidi/>
              <w:spacing w:before="120"/>
              <w:jc w:val="center"/>
              <w:rPr>
                <w:rFonts w:ascii="Sakkal Majalla" w:hAnsi="Sakkal Majalla" w:cs="Sakkal Majalla"/>
                <w:b/>
                <w:bCs/>
                <w:sz w:val="32"/>
                <w:szCs w:val="32"/>
                <w:rtl/>
                <w:lang w:bidi="ar-TN"/>
              </w:rPr>
            </w:pPr>
            <w:r w:rsidRPr="00EA302E">
              <w:rPr>
                <w:rFonts w:ascii="Sakkal Majalla" w:hAnsi="Sakkal Majalla" w:cs="Sakkal Majalla"/>
                <w:b/>
                <w:bCs/>
                <w:sz w:val="32"/>
                <w:szCs w:val="32"/>
                <w:rtl/>
                <w:lang w:bidi="ar-TN"/>
              </w:rPr>
              <w:t>مراحل الإجراء</w:t>
            </w:r>
          </w:p>
        </w:tc>
        <w:tc>
          <w:tcPr>
            <w:tcW w:w="2833" w:type="dxa"/>
            <w:shd w:val="clear" w:color="auto" w:fill="D9D9D9" w:themeFill="background1" w:themeFillShade="D9"/>
          </w:tcPr>
          <w:p w:rsidR="0008380A" w:rsidRPr="00EA302E" w:rsidRDefault="0008380A" w:rsidP="004149DF">
            <w:pPr>
              <w:bidi/>
              <w:spacing w:before="120"/>
              <w:jc w:val="center"/>
              <w:rPr>
                <w:rFonts w:ascii="Sakkal Majalla" w:hAnsi="Sakkal Majalla" w:cs="Sakkal Majalla"/>
                <w:b/>
                <w:bCs/>
                <w:sz w:val="32"/>
                <w:szCs w:val="32"/>
                <w:rtl/>
                <w:lang w:bidi="ar-TN"/>
              </w:rPr>
            </w:pPr>
            <w:r w:rsidRPr="00EA302E">
              <w:rPr>
                <w:rFonts w:ascii="Sakkal Majalla" w:hAnsi="Sakkal Majalla" w:cs="Sakkal Majalla"/>
                <w:b/>
                <w:bCs/>
                <w:sz w:val="32"/>
                <w:szCs w:val="32"/>
                <w:rtl/>
                <w:lang w:bidi="ar-TN"/>
              </w:rPr>
              <w:t>الأجل الأقصى للرد</w:t>
            </w:r>
          </w:p>
        </w:tc>
        <w:tc>
          <w:tcPr>
            <w:tcW w:w="3545" w:type="dxa"/>
            <w:shd w:val="clear" w:color="auto" w:fill="D9D9D9" w:themeFill="background1" w:themeFillShade="D9"/>
          </w:tcPr>
          <w:p w:rsidR="0008380A" w:rsidRPr="00EA302E" w:rsidRDefault="0008380A" w:rsidP="004149DF">
            <w:pPr>
              <w:bidi/>
              <w:spacing w:before="120"/>
              <w:jc w:val="center"/>
              <w:rPr>
                <w:rFonts w:ascii="Sakkal Majalla" w:hAnsi="Sakkal Majalla" w:cs="Sakkal Majalla"/>
                <w:b/>
                <w:bCs/>
                <w:sz w:val="32"/>
                <w:szCs w:val="32"/>
                <w:rtl/>
                <w:lang w:bidi="ar-TN"/>
              </w:rPr>
            </w:pPr>
            <w:r w:rsidRPr="00EA302E">
              <w:rPr>
                <w:rFonts w:ascii="Sakkal Majalla" w:hAnsi="Sakkal Majalla" w:cs="Sakkal Majalla"/>
                <w:b/>
                <w:bCs/>
                <w:sz w:val="32"/>
                <w:szCs w:val="32"/>
                <w:rtl/>
                <w:lang w:bidi="ar-TN"/>
              </w:rPr>
              <w:t>الملاحظات</w:t>
            </w:r>
          </w:p>
        </w:tc>
      </w:tr>
      <w:tr w:rsidR="0008380A" w:rsidRPr="00ED01BA" w:rsidTr="004149DF">
        <w:tc>
          <w:tcPr>
            <w:tcW w:w="573" w:type="dxa"/>
            <w:tcBorders>
              <w:bottom w:val="thinThickSmallGap" w:sz="24" w:space="0" w:color="auto"/>
            </w:tcBorders>
          </w:tcPr>
          <w:p w:rsidR="0008380A" w:rsidRPr="00ED01BA" w:rsidRDefault="0008380A" w:rsidP="004149DF">
            <w:pPr>
              <w:bidi/>
              <w:jc w:val="center"/>
              <w:rPr>
                <w:rFonts w:ascii="Sakkal Majalla" w:hAnsi="Sakkal Majalla" w:cs="Sakkal Majalla"/>
                <w:sz w:val="18"/>
                <w:szCs w:val="18"/>
                <w:lang w:bidi="ar-TN"/>
              </w:rPr>
            </w:pPr>
          </w:p>
          <w:p w:rsidR="0008380A" w:rsidRPr="00ED01BA" w:rsidRDefault="0008380A" w:rsidP="006B7F6D">
            <w:pPr>
              <w:bidi/>
              <w:jc w:val="center"/>
              <w:rPr>
                <w:rFonts w:ascii="Sakkal Majalla" w:hAnsi="Sakkal Majalla" w:cs="Sakkal Majalla"/>
                <w:sz w:val="32"/>
                <w:szCs w:val="32"/>
                <w:rtl/>
                <w:lang w:bidi="ar-TN"/>
              </w:rPr>
            </w:pPr>
            <w:r w:rsidRPr="00ED01BA">
              <w:rPr>
                <w:rFonts w:ascii="Sakkal Majalla" w:hAnsi="Sakkal Majalla" w:cs="Sakkal Majalla"/>
                <w:sz w:val="32"/>
                <w:szCs w:val="32"/>
                <w:rtl/>
                <w:lang w:bidi="ar-TN"/>
              </w:rPr>
              <w:t>0</w:t>
            </w:r>
            <w:r w:rsidR="006B7F6D">
              <w:rPr>
                <w:rFonts w:ascii="Sakkal Majalla" w:hAnsi="Sakkal Majalla" w:cs="Sakkal Majalla" w:hint="cs"/>
                <w:sz w:val="32"/>
                <w:szCs w:val="32"/>
                <w:rtl/>
                <w:lang w:bidi="ar-TN"/>
              </w:rPr>
              <w:t>4</w:t>
            </w:r>
          </w:p>
        </w:tc>
        <w:tc>
          <w:tcPr>
            <w:tcW w:w="2267" w:type="dxa"/>
            <w:tcBorders>
              <w:bottom w:val="thinThickSmallGap" w:sz="24" w:space="0" w:color="auto"/>
            </w:tcBorders>
          </w:tcPr>
          <w:p w:rsidR="0008380A" w:rsidRPr="00235CB7" w:rsidRDefault="0008380A" w:rsidP="004149DF">
            <w:pPr>
              <w:bidi/>
              <w:jc w:val="center"/>
              <w:rPr>
                <w:rFonts w:ascii="Sakkal Majalla" w:hAnsi="Sakkal Majalla" w:cs="Sakkal Majalla"/>
                <w:sz w:val="28"/>
                <w:szCs w:val="28"/>
                <w:lang w:bidi="ar-TN"/>
              </w:rPr>
            </w:pPr>
          </w:p>
          <w:p w:rsidR="00235CB7" w:rsidRPr="00235CB7" w:rsidRDefault="0008380A" w:rsidP="004149DF">
            <w:pPr>
              <w:bidi/>
              <w:jc w:val="center"/>
              <w:rPr>
                <w:rFonts w:ascii="Sakkal Majalla" w:hAnsi="Sakkal Majalla" w:cs="Sakkal Majalla"/>
                <w:sz w:val="28"/>
                <w:szCs w:val="28"/>
                <w:rtl/>
                <w:lang w:bidi="ar-TN"/>
              </w:rPr>
            </w:pPr>
            <w:r w:rsidRPr="00235CB7">
              <w:rPr>
                <w:rFonts w:ascii="Sakkal Majalla" w:hAnsi="Sakkal Majalla" w:cs="Sakkal Majalla" w:hint="cs"/>
                <w:sz w:val="28"/>
                <w:szCs w:val="28"/>
                <w:rtl/>
                <w:lang w:bidi="ar-TN"/>
              </w:rPr>
              <w:t xml:space="preserve">استثناءات </w:t>
            </w:r>
            <w:r w:rsidR="00335827" w:rsidRPr="00235CB7">
              <w:rPr>
                <w:rFonts w:ascii="Sakkal Majalla" w:hAnsi="Sakkal Majalla" w:cs="Sakkal Majalla" w:hint="cs"/>
                <w:sz w:val="28"/>
                <w:szCs w:val="28"/>
                <w:rtl/>
                <w:lang w:bidi="ar-TN"/>
              </w:rPr>
              <w:t xml:space="preserve"> حق </w:t>
            </w:r>
            <w:r w:rsidRPr="00235CB7">
              <w:rPr>
                <w:rFonts w:ascii="Sakkal Majalla" w:hAnsi="Sakkal Majalla" w:cs="Sakkal Majalla" w:hint="cs"/>
                <w:sz w:val="28"/>
                <w:szCs w:val="28"/>
                <w:rtl/>
                <w:lang w:bidi="ar-TN"/>
              </w:rPr>
              <w:t>ال</w:t>
            </w:r>
            <w:r w:rsidR="00335827" w:rsidRPr="00235CB7">
              <w:rPr>
                <w:rFonts w:ascii="Sakkal Majalla" w:hAnsi="Sakkal Majalla" w:cs="Sakkal Majalla" w:hint="cs"/>
                <w:sz w:val="28"/>
                <w:szCs w:val="28"/>
                <w:rtl/>
                <w:lang w:bidi="ar-TN"/>
              </w:rPr>
              <w:t xml:space="preserve">نفاذ </w:t>
            </w:r>
          </w:p>
          <w:p w:rsidR="0008380A" w:rsidRPr="00235CB7" w:rsidRDefault="0008380A" w:rsidP="00235CB7">
            <w:pPr>
              <w:bidi/>
              <w:jc w:val="center"/>
              <w:rPr>
                <w:rFonts w:ascii="Sakkal Majalla" w:hAnsi="Sakkal Majalla" w:cs="Sakkal Majalla"/>
                <w:sz w:val="28"/>
                <w:szCs w:val="28"/>
                <w:rtl/>
                <w:lang w:bidi="ar-TN"/>
              </w:rPr>
            </w:pPr>
          </w:p>
        </w:tc>
        <w:tc>
          <w:tcPr>
            <w:tcW w:w="6801" w:type="dxa"/>
            <w:tcBorders>
              <w:bottom w:val="thinThickSmallGap" w:sz="24" w:space="0" w:color="auto"/>
            </w:tcBorders>
          </w:tcPr>
          <w:p w:rsidR="00335827" w:rsidRPr="00235CB7" w:rsidRDefault="00335827" w:rsidP="00335827">
            <w:pPr>
              <w:bidi/>
              <w:jc w:val="center"/>
              <w:rPr>
                <w:rFonts w:ascii="Sakkal Majalla" w:hAnsi="Sakkal Majalla" w:cs="Sakkal Majalla"/>
                <w:sz w:val="28"/>
                <w:szCs w:val="28"/>
                <w:rtl/>
                <w:lang w:bidi="ar-TN"/>
              </w:rPr>
            </w:pPr>
          </w:p>
          <w:p w:rsidR="00235CB7" w:rsidRDefault="00335827" w:rsidP="00235CB7">
            <w:pPr>
              <w:bidi/>
              <w:rPr>
                <w:rFonts w:ascii="Sakkal Majalla" w:hAnsi="Sakkal Majalla" w:cs="Sakkal Majalla"/>
                <w:sz w:val="28"/>
                <w:szCs w:val="28"/>
                <w:rtl/>
                <w:lang w:bidi="ar-TN"/>
              </w:rPr>
            </w:pPr>
            <w:r w:rsidRPr="00235CB7">
              <w:rPr>
                <w:rFonts w:ascii="Sakkal Majalla" w:hAnsi="Sakkal Majalla" w:cs="Sakkal Majalla" w:hint="cs"/>
                <w:sz w:val="28"/>
                <w:szCs w:val="28"/>
                <w:rtl/>
                <w:lang w:bidi="ar-TN"/>
              </w:rPr>
              <w:t xml:space="preserve">طبقا </w:t>
            </w:r>
            <w:r w:rsidRPr="00235CB7">
              <w:rPr>
                <w:rFonts w:ascii="Sakkal Majalla" w:hAnsi="Sakkal Majalla" w:cs="Sakkal Majalla"/>
                <w:sz w:val="28"/>
                <w:szCs w:val="28"/>
                <w:rtl/>
                <w:lang w:bidi="ar-TN"/>
              </w:rPr>
              <w:t xml:space="preserve"> </w:t>
            </w:r>
            <w:r w:rsidRPr="00235CB7">
              <w:rPr>
                <w:rFonts w:ascii="Sakkal Majalla" w:hAnsi="Sakkal Majalla" w:cs="Sakkal Majalla" w:hint="cs"/>
                <w:sz w:val="28"/>
                <w:szCs w:val="28"/>
                <w:rtl/>
                <w:lang w:bidi="ar-TN"/>
              </w:rPr>
              <w:t>ل</w:t>
            </w:r>
            <w:r w:rsidRPr="00235CB7">
              <w:rPr>
                <w:rFonts w:ascii="Sakkal Majalla" w:hAnsi="Sakkal Majalla" w:cs="Sakkal Majalla"/>
                <w:sz w:val="28"/>
                <w:szCs w:val="28"/>
                <w:rtl/>
                <w:lang w:bidi="ar-TN"/>
              </w:rPr>
              <w:t xml:space="preserve">لفصل 24 </w:t>
            </w:r>
            <w:r w:rsidRPr="00235CB7">
              <w:rPr>
                <w:rFonts w:ascii="Sakkal Majalla" w:hAnsi="Sakkal Majalla" w:cs="Sakkal Majalla" w:hint="cs"/>
                <w:sz w:val="28"/>
                <w:szCs w:val="28"/>
                <w:rtl/>
                <w:lang w:bidi="ar-TN"/>
              </w:rPr>
              <w:t xml:space="preserve"> من قانون النفاذ للمعلومة </w:t>
            </w:r>
            <w:r w:rsidR="00235CB7">
              <w:rPr>
                <w:rFonts w:ascii="Sakkal Majalla" w:hAnsi="Sakkal Majalla" w:cs="Sakkal Majalla" w:hint="cs"/>
                <w:sz w:val="28"/>
                <w:szCs w:val="28"/>
                <w:rtl/>
                <w:lang w:bidi="ar-TN"/>
              </w:rPr>
              <w:t xml:space="preserve">لايمكن النفاذ إلى المعلومة المتعلقة ب: </w:t>
            </w:r>
          </w:p>
          <w:p w:rsidR="0008380A" w:rsidRDefault="00235CB7" w:rsidP="00235CB7">
            <w:pPr>
              <w:pStyle w:val="Paragraphedeliste"/>
              <w:numPr>
                <w:ilvl w:val="0"/>
                <w:numId w:val="9"/>
              </w:numPr>
              <w:bidi/>
              <w:rPr>
                <w:rFonts w:ascii="Sakkal Majalla" w:hAnsi="Sakkal Majalla" w:cs="Sakkal Majalla"/>
                <w:sz w:val="28"/>
                <w:szCs w:val="28"/>
                <w:lang w:bidi="ar-TN"/>
              </w:rPr>
            </w:pPr>
            <w:r w:rsidRPr="00235CB7">
              <w:rPr>
                <w:rFonts w:ascii="Sakkal Majalla" w:hAnsi="Sakkal Majalla" w:cs="Sakkal Majalla" w:hint="cs"/>
                <w:sz w:val="28"/>
                <w:szCs w:val="28"/>
                <w:rtl/>
                <w:lang w:bidi="ar-TN"/>
              </w:rPr>
              <w:t xml:space="preserve">الأمن العام أو بالدفاع الوطني </w:t>
            </w:r>
          </w:p>
          <w:p w:rsidR="00235CB7" w:rsidRPr="00235CB7" w:rsidRDefault="00235CB7" w:rsidP="00235CB7">
            <w:pPr>
              <w:pStyle w:val="Paragraphedeliste"/>
              <w:numPr>
                <w:ilvl w:val="0"/>
                <w:numId w:val="9"/>
              </w:numPr>
              <w:bidi/>
              <w:rPr>
                <w:rFonts w:ascii="Sakkal Majalla" w:hAnsi="Sakkal Majalla" w:cs="Sakkal Majalla"/>
                <w:sz w:val="28"/>
                <w:szCs w:val="28"/>
                <w:rtl/>
                <w:lang w:bidi="ar-TN"/>
              </w:rPr>
            </w:pPr>
            <w:r>
              <w:rPr>
                <w:rFonts w:ascii="Sakkal Majalla" w:hAnsi="Sakkal Majalla" w:cs="Sakkal Majalla" w:hint="cs"/>
                <w:sz w:val="28"/>
                <w:szCs w:val="28"/>
                <w:rtl/>
                <w:lang w:bidi="ar-TN"/>
              </w:rPr>
              <w:t xml:space="preserve">حقوق الغير </w:t>
            </w:r>
            <w:r w:rsidR="006B7F6D">
              <w:rPr>
                <w:rFonts w:ascii="Sakkal Majalla" w:hAnsi="Sakkal Majalla" w:cs="Sakkal Majalla" w:hint="cs"/>
                <w:sz w:val="28"/>
                <w:szCs w:val="28"/>
                <w:rtl/>
                <w:lang w:bidi="ar-TN"/>
              </w:rPr>
              <w:t xml:space="preserve">في حماية حياته الخاصة و معطياته الشخصية و الملكية الفكرية </w:t>
            </w:r>
          </w:p>
          <w:p w:rsidR="00335827" w:rsidRPr="00235CB7" w:rsidRDefault="00335827" w:rsidP="00335827">
            <w:pPr>
              <w:tabs>
                <w:tab w:val="left" w:pos="4241"/>
              </w:tabs>
              <w:bidi/>
              <w:jc w:val="center"/>
              <w:rPr>
                <w:rFonts w:ascii="Sakkal Majalla" w:hAnsi="Sakkal Majalla" w:cs="Sakkal Majalla"/>
                <w:sz w:val="28"/>
                <w:szCs w:val="28"/>
                <w:rtl/>
                <w:lang w:bidi="ar-TN"/>
              </w:rPr>
            </w:pPr>
            <w:r w:rsidRPr="00235CB7">
              <w:rPr>
                <w:rFonts w:ascii="Sakkal Majalla" w:hAnsi="Sakkal Majalla" w:cs="Sakkal Majalla"/>
                <w:sz w:val="28"/>
                <w:szCs w:val="28"/>
                <w:rtl/>
                <w:lang w:bidi="ar-TN"/>
              </w:rPr>
              <w:tab/>
            </w:r>
          </w:p>
          <w:p w:rsidR="00335827" w:rsidRPr="00235CB7" w:rsidRDefault="00335827" w:rsidP="00335827">
            <w:pPr>
              <w:bidi/>
              <w:jc w:val="center"/>
              <w:rPr>
                <w:rFonts w:ascii="Sakkal Majalla" w:hAnsi="Sakkal Majalla" w:cs="Sakkal Majalla"/>
                <w:sz w:val="28"/>
                <w:szCs w:val="28"/>
                <w:rtl/>
                <w:lang w:bidi="ar-TN"/>
              </w:rPr>
            </w:pPr>
          </w:p>
          <w:p w:rsidR="00335827" w:rsidRPr="00235CB7" w:rsidRDefault="00335827" w:rsidP="00335827">
            <w:pPr>
              <w:bidi/>
              <w:jc w:val="center"/>
              <w:rPr>
                <w:rFonts w:ascii="Sakkal Majalla" w:hAnsi="Sakkal Majalla" w:cs="Sakkal Majalla"/>
                <w:sz w:val="28"/>
                <w:szCs w:val="28"/>
                <w:rtl/>
                <w:lang w:bidi="ar-TN"/>
              </w:rPr>
            </w:pPr>
          </w:p>
        </w:tc>
        <w:tc>
          <w:tcPr>
            <w:tcW w:w="2833" w:type="dxa"/>
            <w:tcBorders>
              <w:bottom w:val="thinThickSmallGap" w:sz="24" w:space="0" w:color="auto"/>
            </w:tcBorders>
          </w:tcPr>
          <w:p w:rsidR="0008380A" w:rsidRDefault="0008380A" w:rsidP="004149DF">
            <w:pPr>
              <w:bidi/>
              <w:rPr>
                <w:rFonts w:ascii="Sakkal Majalla" w:hAnsi="Sakkal Majalla" w:cs="Sakkal Majalla"/>
                <w:sz w:val="28"/>
                <w:szCs w:val="28"/>
                <w:rtl/>
                <w:lang w:bidi="ar-TN"/>
              </w:rPr>
            </w:pPr>
          </w:p>
          <w:p w:rsidR="006B7F6D" w:rsidRDefault="006B7F6D" w:rsidP="006B7F6D">
            <w:pPr>
              <w:bidi/>
              <w:rPr>
                <w:rFonts w:ascii="Sakkal Majalla" w:hAnsi="Sakkal Majalla" w:cs="Sakkal Majalla"/>
                <w:sz w:val="28"/>
                <w:szCs w:val="28"/>
                <w:rtl/>
                <w:lang w:bidi="ar-TN"/>
              </w:rPr>
            </w:pPr>
          </w:p>
          <w:p w:rsidR="006B7F6D" w:rsidRPr="00ED01BA" w:rsidRDefault="006B7F6D" w:rsidP="006B7F6D">
            <w:pPr>
              <w:bidi/>
              <w:rPr>
                <w:rFonts w:ascii="Sakkal Majalla" w:hAnsi="Sakkal Majalla" w:cs="Sakkal Majalla"/>
                <w:sz w:val="28"/>
                <w:szCs w:val="28"/>
                <w:rtl/>
                <w:lang w:bidi="ar-TN"/>
              </w:rPr>
            </w:pPr>
          </w:p>
        </w:tc>
        <w:tc>
          <w:tcPr>
            <w:tcW w:w="3545" w:type="dxa"/>
            <w:tcBorders>
              <w:bottom w:val="thinThickSmallGap" w:sz="24" w:space="0" w:color="auto"/>
            </w:tcBorders>
          </w:tcPr>
          <w:p w:rsidR="006B7F6D" w:rsidRDefault="006B7F6D" w:rsidP="004149DF">
            <w:pPr>
              <w:bidi/>
              <w:rPr>
                <w:rFonts w:ascii="Sakkal Majalla" w:hAnsi="Sakkal Majalla" w:cs="Sakkal Majalla"/>
                <w:sz w:val="28"/>
                <w:szCs w:val="28"/>
                <w:rtl/>
                <w:lang w:bidi="ar-TN"/>
              </w:rPr>
            </w:pPr>
          </w:p>
          <w:p w:rsidR="0008380A" w:rsidRDefault="006B7F6D" w:rsidP="006B7F6D">
            <w:pPr>
              <w:bidi/>
              <w:jc w:val="both"/>
              <w:rPr>
                <w:rFonts w:ascii="Sakkal Majalla" w:hAnsi="Sakkal Majalla" w:cs="Sakkal Majalla"/>
                <w:sz w:val="28"/>
                <w:szCs w:val="28"/>
                <w:rtl/>
                <w:lang w:bidi="ar-TN"/>
              </w:rPr>
            </w:pPr>
            <w:r w:rsidRPr="00235CB7">
              <w:rPr>
                <w:rFonts w:ascii="Sakkal Majalla" w:hAnsi="Sakkal Majalla" w:cs="Sakkal Majalla"/>
                <w:sz w:val="28"/>
                <w:szCs w:val="28"/>
                <w:rtl/>
                <w:lang w:bidi="ar-TN"/>
              </w:rPr>
              <w:t xml:space="preserve">تكون </w:t>
            </w:r>
            <w:r>
              <w:rPr>
                <w:rFonts w:ascii="Sakkal Majalla" w:hAnsi="Sakkal Majalla" w:cs="Sakkal Majalla" w:hint="cs"/>
                <w:sz w:val="28"/>
                <w:szCs w:val="28"/>
                <w:rtl/>
                <w:lang w:bidi="ar-TN"/>
              </w:rPr>
              <w:t xml:space="preserve">هذه الاستثناءات </w:t>
            </w:r>
            <w:r w:rsidRPr="00235CB7">
              <w:rPr>
                <w:rFonts w:ascii="Sakkal Majalla" w:hAnsi="Sakkal Majalla" w:cs="Sakkal Majalla"/>
                <w:sz w:val="28"/>
                <w:szCs w:val="28"/>
                <w:rtl/>
                <w:lang w:bidi="ar-TN"/>
              </w:rPr>
              <w:t>خاضعة لتقدير الضرر من النفاذ على أن يكون الضرر جسيما سواء كان آنيا أو لاحقا كما تكون خاضعة لتقدير المصلحة العامة من تقديم المعلومة أو من عدم تقديمها بالنسبة لكل طلب ويراعى التناسب بين المصالح المراد حمايتها والغاية من مطلب النفاذ</w:t>
            </w:r>
          </w:p>
          <w:p w:rsidR="006B7F6D" w:rsidRPr="00ED01BA" w:rsidRDefault="006B7F6D" w:rsidP="006B7F6D">
            <w:pPr>
              <w:bidi/>
              <w:jc w:val="right"/>
              <w:rPr>
                <w:rFonts w:ascii="Sakkal Majalla" w:hAnsi="Sakkal Majalla" w:cs="Sakkal Majalla"/>
                <w:sz w:val="32"/>
                <w:szCs w:val="32"/>
                <w:rtl/>
                <w:lang w:bidi="ar-TN"/>
              </w:rPr>
            </w:pPr>
          </w:p>
        </w:tc>
      </w:tr>
    </w:tbl>
    <w:p w:rsidR="0008380A" w:rsidRPr="00ED01BA" w:rsidRDefault="0008380A" w:rsidP="006B7F6D">
      <w:pPr>
        <w:spacing w:line="312" w:lineRule="auto"/>
        <w:jc w:val="center"/>
        <w:rPr>
          <w:rFonts w:ascii="Sakkal Majalla" w:hAnsi="Sakkal Majalla" w:cs="Sakkal Majalla"/>
          <w:sz w:val="28"/>
          <w:szCs w:val="28"/>
          <w:rtl/>
        </w:rPr>
      </w:pPr>
    </w:p>
    <w:sectPr w:rsidR="0008380A" w:rsidRPr="00ED01BA" w:rsidSect="00F006D2">
      <w:headerReference w:type="default" r:id="rId9"/>
      <w:pgSz w:w="16838" w:h="11906" w:orient="landscape"/>
      <w:pgMar w:top="567"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2721" w:rsidRDefault="00C12721" w:rsidP="00DC2DAA">
      <w:r>
        <w:separator/>
      </w:r>
    </w:p>
  </w:endnote>
  <w:endnote w:type="continuationSeparator" w:id="1">
    <w:p w:rsidR="00C12721" w:rsidRDefault="00C12721" w:rsidP="00DC2DA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2721" w:rsidRDefault="00C12721" w:rsidP="00DC2DAA">
      <w:r>
        <w:separator/>
      </w:r>
    </w:p>
  </w:footnote>
  <w:footnote w:type="continuationSeparator" w:id="1">
    <w:p w:rsidR="00C12721" w:rsidRDefault="00C12721" w:rsidP="00DC2D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7A" w:rsidRPr="00DC2DAA" w:rsidRDefault="0045507A" w:rsidP="00DC2DAA">
    <w:pPr>
      <w:pStyle w:val="En-tte"/>
      <w:tabs>
        <w:tab w:val="clear" w:pos="4536"/>
        <w:tab w:val="clear" w:pos="9072"/>
        <w:tab w:val="left" w:pos="13465"/>
      </w:tabs>
    </w:pPr>
    <w:r>
      <w:rPr>
        <w:noProof/>
      </w:rPr>
      <w:drawing>
        <wp:anchor distT="0" distB="0" distL="114300" distR="114300" simplePos="0" relativeHeight="251659264" behindDoc="1" locked="0" layoutInCell="1" allowOverlap="1">
          <wp:simplePos x="0" y="0"/>
          <wp:positionH relativeFrom="column">
            <wp:posOffset>3848735</wp:posOffset>
          </wp:positionH>
          <wp:positionV relativeFrom="paragraph">
            <wp:posOffset>-201295</wp:posOffset>
          </wp:positionV>
          <wp:extent cx="1737995" cy="640715"/>
          <wp:effectExtent l="19050" t="0" r="0" b="0"/>
          <wp:wrapTight wrapText="bothSides">
            <wp:wrapPolygon edited="0">
              <wp:start x="-237" y="0"/>
              <wp:lineTo x="-237" y="13487"/>
              <wp:lineTo x="3078" y="20551"/>
              <wp:lineTo x="4498" y="20551"/>
              <wp:lineTo x="17520" y="20551"/>
              <wp:lineTo x="18467" y="20551"/>
              <wp:lineTo x="21545" y="12844"/>
              <wp:lineTo x="21545" y="0"/>
              <wp:lineTo x="-237" y="0"/>
            </wp:wrapPolygon>
          </wp:wrapTight>
          <wp:docPr id="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737995" cy="640715"/>
                  </a:xfrm>
                  <a:prstGeom prst="rect">
                    <a:avLst/>
                  </a:prstGeom>
                  <a:noFill/>
                  <a:ln w="9525">
                    <a:noFill/>
                    <a:miter lim="800000"/>
                    <a:headEnd/>
                    <a:tailEnd/>
                  </a:ln>
                </pic:spPr>
              </pic:pic>
            </a:graphicData>
          </a:graphic>
        </wp:anchor>
      </w:drawing>
    </w:r>
    <w:r w:rsidRPr="00DC2DAA">
      <w:rPr>
        <w:noProof/>
      </w:rPr>
      <w:drawing>
        <wp:inline distT="0" distB="0" distL="0" distR="0">
          <wp:extent cx="1033145" cy="558165"/>
          <wp:effectExtent l="19050" t="0" r="0" b="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cstate="print"/>
                  <a:srcRect l="3751" t="14027" r="22812" b="6667"/>
                  <a:stretch>
                    <a:fillRect/>
                  </a:stretch>
                </pic:blipFill>
                <pic:spPr bwMode="auto">
                  <a:xfrm>
                    <a:off x="0" y="0"/>
                    <a:ext cx="1033145" cy="558165"/>
                  </a:xfrm>
                  <a:prstGeom prst="rect">
                    <a:avLst/>
                  </a:prstGeom>
                  <a:noFill/>
                  <a:ln w="9525">
                    <a:noFill/>
                    <a:miter lim="800000"/>
                    <a:headEnd/>
                    <a:tailEnd/>
                  </a:ln>
                </pic:spPr>
              </pic:pic>
            </a:graphicData>
          </a:graphic>
        </wp:inline>
      </w:drawing>
    </w:r>
    <w:r>
      <w:rPr>
        <w:rFonts w:hint="cs"/>
        <w:rtl/>
      </w:rPr>
      <w:t xml:space="preserve">                                                                                                                                                                                                                                               </w:t>
    </w:r>
    <w:r w:rsidRPr="00DC2DAA">
      <w:rPr>
        <w:noProof/>
      </w:rPr>
      <w:drawing>
        <wp:inline distT="0" distB="0" distL="114300" distR="114300">
          <wp:extent cx="534670" cy="590550"/>
          <wp:effectExtent l="0" t="0" r="0" b="0"/>
          <wp:docPr id="12" name="image1.png" descr="ATT00019.png"/>
          <wp:cNvGraphicFramePr/>
          <a:graphic xmlns:a="http://schemas.openxmlformats.org/drawingml/2006/main">
            <a:graphicData uri="http://schemas.openxmlformats.org/drawingml/2006/picture">
              <pic:pic xmlns:pic="http://schemas.openxmlformats.org/drawingml/2006/picture">
                <pic:nvPicPr>
                  <pic:cNvPr id="0" name="image1.png" descr="ATT00019.png"/>
                  <pic:cNvPicPr preferRelativeResize="0"/>
                </pic:nvPicPr>
                <pic:blipFill>
                  <a:blip r:embed="rId3"/>
                  <a:srcRect/>
                  <a:stretch>
                    <a:fillRect/>
                  </a:stretch>
                </pic:blipFill>
                <pic:spPr>
                  <a:xfrm>
                    <a:off x="0" y="0"/>
                    <a:ext cx="534670" cy="590550"/>
                  </a:xfrm>
                  <a:prstGeom prst="rect">
                    <a:avLst/>
                  </a:prstGeom>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D5619"/>
    <w:multiLevelType w:val="hybridMultilevel"/>
    <w:tmpl w:val="741CCA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7E50D4E"/>
    <w:multiLevelType w:val="hybridMultilevel"/>
    <w:tmpl w:val="D8B4F7DC"/>
    <w:lvl w:ilvl="0" w:tplc="D82E1C98">
      <w:numFmt w:val="bullet"/>
      <w:lvlText w:val=""/>
      <w:lvlJc w:val="left"/>
      <w:pPr>
        <w:ind w:left="720" w:hanging="360"/>
      </w:pPr>
      <w:rPr>
        <w:rFonts w:ascii="Symbol" w:eastAsia="Times New Roman" w:hAnsi="Symbol"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4E01C12"/>
    <w:multiLevelType w:val="hybridMultilevel"/>
    <w:tmpl w:val="3A009C68"/>
    <w:lvl w:ilvl="0" w:tplc="D82E1C98">
      <w:numFmt w:val="bullet"/>
      <w:lvlText w:val=""/>
      <w:lvlJc w:val="left"/>
      <w:pPr>
        <w:ind w:left="1486" w:hanging="360"/>
      </w:pPr>
      <w:rPr>
        <w:rFonts w:ascii="Symbol" w:eastAsia="Times New Roman" w:hAnsi="Symbol" w:cs="Sakkal Majalla" w:hint="default"/>
      </w:rPr>
    </w:lvl>
    <w:lvl w:ilvl="1" w:tplc="040C0003" w:tentative="1">
      <w:start w:val="1"/>
      <w:numFmt w:val="bullet"/>
      <w:lvlText w:val="o"/>
      <w:lvlJc w:val="left"/>
      <w:pPr>
        <w:ind w:left="2206" w:hanging="360"/>
      </w:pPr>
      <w:rPr>
        <w:rFonts w:ascii="Courier New" w:hAnsi="Courier New" w:cs="Courier New" w:hint="default"/>
      </w:rPr>
    </w:lvl>
    <w:lvl w:ilvl="2" w:tplc="040C0005" w:tentative="1">
      <w:start w:val="1"/>
      <w:numFmt w:val="bullet"/>
      <w:lvlText w:val=""/>
      <w:lvlJc w:val="left"/>
      <w:pPr>
        <w:ind w:left="2926" w:hanging="360"/>
      </w:pPr>
      <w:rPr>
        <w:rFonts w:ascii="Wingdings" w:hAnsi="Wingdings" w:hint="default"/>
      </w:rPr>
    </w:lvl>
    <w:lvl w:ilvl="3" w:tplc="040C0001" w:tentative="1">
      <w:start w:val="1"/>
      <w:numFmt w:val="bullet"/>
      <w:lvlText w:val=""/>
      <w:lvlJc w:val="left"/>
      <w:pPr>
        <w:ind w:left="3646" w:hanging="360"/>
      </w:pPr>
      <w:rPr>
        <w:rFonts w:ascii="Symbol" w:hAnsi="Symbol" w:hint="default"/>
      </w:rPr>
    </w:lvl>
    <w:lvl w:ilvl="4" w:tplc="040C0003" w:tentative="1">
      <w:start w:val="1"/>
      <w:numFmt w:val="bullet"/>
      <w:lvlText w:val="o"/>
      <w:lvlJc w:val="left"/>
      <w:pPr>
        <w:ind w:left="4366" w:hanging="360"/>
      </w:pPr>
      <w:rPr>
        <w:rFonts w:ascii="Courier New" w:hAnsi="Courier New" w:cs="Courier New" w:hint="default"/>
      </w:rPr>
    </w:lvl>
    <w:lvl w:ilvl="5" w:tplc="040C0005" w:tentative="1">
      <w:start w:val="1"/>
      <w:numFmt w:val="bullet"/>
      <w:lvlText w:val=""/>
      <w:lvlJc w:val="left"/>
      <w:pPr>
        <w:ind w:left="5086" w:hanging="360"/>
      </w:pPr>
      <w:rPr>
        <w:rFonts w:ascii="Wingdings" w:hAnsi="Wingdings" w:hint="default"/>
      </w:rPr>
    </w:lvl>
    <w:lvl w:ilvl="6" w:tplc="040C0001" w:tentative="1">
      <w:start w:val="1"/>
      <w:numFmt w:val="bullet"/>
      <w:lvlText w:val=""/>
      <w:lvlJc w:val="left"/>
      <w:pPr>
        <w:ind w:left="5806" w:hanging="360"/>
      </w:pPr>
      <w:rPr>
        <w:rFonts w:ascii="Symbol" w:hAnsi="Symbol" w:hint="default"/>
      </w:rPr>
    </w:lvl>
    <w:lvl w:ilvl="7" w:tplc="040C0003" w:tentative="1">
      <w:start w:val="1"/>
      <w:numFmt w:val="bullet"/>
      <w:lvlText w:val="o"/>
      <w:lvlJc w:val="left"/>
      <w:pPr>
        <w:ind w:left="6526" w:hanging="360"/>
      </w:pPr>
      <w:rPr>
        <w:rFonts w:ascii="Courier New" w:hAnsi="Courier New" w:cs="Courier New" w:hint="default"/>
      </w:rPr>
    </w:lvl>
    <w:lvl w:ilvl="8" w:tplc="040C0005" w:tentative="1">
      <w:start w:val="1"/>
      <w:numFmt w:val="bullet"/>
      <w:lvlText w:val=""/>
      <w:lvlJc w:val="left"/>
      <w:pPr>
        <w:ind w:left="7246" w:hanging="360"/>
      </w:pPr>
      <w:rPr>
        <w:rFonts w:ascii="Wingdings" w:hAnsi="Wingdings" w:hint="default"/>
      </w:rPr>
    </w:lvl>
  </w:abstractNum>
  <w:abstractNum w:abstractNumId="3">
    <w:nsid w:val="22A24DD3"/>
    <w:multiLevelType w:val="hybridMultilevel"/>
    <w:tmpl w:val="A01CBC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60E2324"/>
    <w:multiLevelType w:val="hybridMultilevel"/>
    <w:tmpl w:val="1138F724"/>
    <w:lvl w:ilvl="0" w:tplc="040C000D">
      <w:start w:val="1"/>
      <w:numFmt w:val="bullet"/>
      <w:lvlText w:val=""/>
      <w:lvlJc w:val="left"/>
      <w:pPr>
        <w:ind w:left="929" w:hanging="360"/>
      </w:pPr>
      <w:rPr>
        <w:rFonts w:ascii="Wingdings" w:hAnsi="Wingdings" w:hint="default"/>
      </w:rPr>
    </w:lvl>
    <w:lvl w:ilvl="1" w:tplc="A72497F2">
      <w:start w:val="1"/>
      <w:numFmt w:val="bullet"/>
      <w:lvlText w:val=""/>
      <w:lvlJc w:val="left"/>
      <w:pPr>
        <w:ind w:left="1649" w:hanging="360"/>
      </w:pPr>
      <w:rPr>
        <w:rFonts w:ascii="Wingdings" w:hAnsi="Wingdings" w:hint="default"/>
      </w:rPr>
    </w:lvl>
    <w:lvl w:ilvl="2" w:tplc="040C0005" w:tentative="1">
      <w:start w:val="1"/>
      <w:numFmt w:val="bullet"/>
      <w:lvlText w:val=""/>
      <w:lvlJc w:val="left"/>
      <w:pPr>
        <w:ind w:left="2369" w:hanging="360"/>
      </w:pPr>
      <w:rPr>
        <w:rFonts w:ascii="Wingdings" w:hAnsi="Wingdings" w:hint="default"/>
      </w:rPr>
    </w:lvl>
    <w:lvl w:ilvl="3" w:tplc="040C0001" w:tentative="1">
      <w:start w:val="1"/>
      <w:numFmt w:val="bullet"/>
      <w:lvlText w:val=""/>
      <w:lvlJc w:val="left"/>
      <w:pPr>
        <w:ind w:left="3089" w:hanging="360"/>
      </w:pPr>
      <w:rPr>
        <w:rFonts w:ascii="Symbol" w:hAnsi="Symbol" w:hint="default"/>
      </w:rPr>
    </w:lvl>
    <w:lvl w:ilvl="4" w:tplc="040C0003" w:tentative="1">
      <w:start w:val="1"/>
      <w:numFmt w:val="bullet"/>
      <w:lvlText w:val="o"/>
      <w:lvlJc w:val="left"/>
      <w:pPr>
        <w:ind w:left="3809" w:hanging="360"/>
      </w:pPr>
      <w:rPr>
        <w:rFonts w:ascii="Courier New" w:hAnsi="Courier New" w:cs="Courier New" w:hint="default"/>
      </w:rPr>
    </w:lvl>
    <w:lvl w:ilvl="5" w:tplc="040C0005" w:tentative="1">
      <w:start w:val="1"/>
      <w:numFmt w:val="bullet"/>
      <w:lvlText w:val=""/>
      <w:lvlJc w:val="left"/>
      <w:pPr>
        <w:ind w:left="4529" w:hanging="360"/>
      </w:pPr>
      <w:rPr>
        <w:rFonts w:ascii="Wingdings" w:hAnsi="Wingdings" w:hint="default"/>
      </w:rPr>
    </w:lvl>
    <w:lvl w:ilvl="6" w:tplc="040C0001" w:tentative="1">
      <w:start w:val="1"/>
      <w:numFmt w:val="bullet"/>
      <w:lvlText w:val=""/>
      <w:lvlJc w:val="left"/>
      <w:pPr>
        <w:ind w:left="5249" w:hanging="360"/>
      </w:pPr>
      <w:rPr>
        <w:rFonts w:ascii="Symbol" w:hAnsi="Symbol" w:hint="default"/>
      </w:rPr>
    </w:lvl>
    <w:lvl w:ilvl="7" w:tplc="040C0003" w:tentative="1">
      <w:start w:val="1"/>
      <w:numFmt w:val="bullet"/>
      <w:lvlText w:val="o"/>
      <w:lvlJc w:val="left"/>
      <w:pPr>
        <w:ind w:left="5969" w:hanging="360"/>
      </w:pPr>
      <w:rPr>
        <w:rFonts w:ascii="Courier New" w:hAnsi="Courier New" w:cs="Courier New" w:hint="default"/>
      </w:rPr>
    </w:lvl>
    <w:lvl w:ilvl="8" w:tplc="040C0005" w:tentative="1">
      <w:start w:val="1"/>
      <w:numFmt w:val="bullet"/>
      <w:lvlText w:val=""/>
      <w:lvlJc w:val="left"/>
      <w:pPr>
        <w:ind w:left="6689" w:hanging="360"/>
      </w:pPr>
      <w:rPr>
        <w:rFonts w:ascii="Wingdings" w:hAnsi="Wingdings" w:hint="default"/>
      </w:rPr>
    </w:lvl>
  </w:abstractNum>
  <w:abstractNum w:abstractNumId="5">
    <w:nsid w:val="4EC47761"/>
    <w:multiLevelType w:val="hybridMultilevel"/>
    <w:tmpl w:val="5096E468"/>
    <w:lvl w:ilvl="0" w:tplc="AD089756">
      <w:numFmt w:val="bullet"/>
      <w:lvlText w:val="-"/>
      <w:lvlJc w:val="left"/>
      <w:pPr>
        <w:ind w:left="540" w:hanging="360"/>
      </w:pPr>
      <w:rPr>
        <w:rFonts w:ascii="Sakkal Majalla" w:eastAsia="Times New Roman" w:hAnsi="Sakkal Majalla" w:cs="Sakkal Majalla" w:hint="default"/>
      </w:rPr>
    </w:lvl>
    <w:lvl w:ilvl="1" w:tplc="040C0003" w:tentative="1">
      <w:start w:val="1"/>
      <w:numFmt w:val="bullet"/>
      <w:lvlText w:val="o"/>
      <w:lvlJc w:val="left"/>
      <w:pPr>
        <w:ind w:left="1260" w:hanging="360"/>
      </w:pPr>
      <w:rPr>
        <w:rFonts w:ascii="Courier New" w:hAnsi="Courier New" w:cs="Courier New" w:hint="default"/>
      </w:rPr>
    </w:lvl>
    <w:lvl w:ilvl="2" w:tplc="040C0005" w:tentative="1">
      <w:start w:val="1"/>
      <w:numFmt w:val="bullet"/>
      <w:lvlText w:val=""/>
      <w:lvlJc w:val="left"/>
      <w:pPr>
        <w:ind w:left="1980" w:hanging="360"/>
      </w:pPr>
      <w:rPr>
        <w:rFonts w:ascii="Wingdings" w:hAnsi="Wingdings" w:hint="default"/>
      </w:rPr>
    </w:lvl>
    <w:lvl w:ilvl="3" w:tplc="040C0001" w:tentative="1">
      <w:start w:val="1"/>
      <w:numFmt w:val="bullet"/>
      <w:lvlText w:val=""/>
      <w:lvlJc w:val="left"/>
      <w:pPr>
        <w:ind w:left="2700" w:hanging="360"/>
      </w:pPr>
      <w:rPr>
        <w:rFonts w:ascii="Symbol" w:hAnsi="Symbol" w:hint="default"/>
      </w:rPr>
    </w:lvl>
    <w:lvl w:ilvl="4" w:tplc="040C0003" w:tentative="1">
      <w:start w:val="1"/>
      <w:numFmt w:val="bullet"/>
      <w:lvlText w:val="o"/>
      <w:lvlJc w:val="left"/>
      <w:pPr>
        <w:ind w:left="3420" w:hanging="360"/>
      </w:pPr>
      <w:rPr>
        <w:rFonts w:ascii="Courier New" w:hAnsi="Courier New" w:cs="Courier New" w:hint="default"/>
      </w:rPr>
    </w:lvl>
    <w:lvl w:ilvl="5" w:tplc="040C0005" w:tentative="1">
      <w:start w:val="1"/>
      <w:numFmt w:val="bullet"/>
      <w:lvlText w:val=""/>
      <w:lvlJc w:val="left"/>
      <w:pPr>
        <w:ind w:left="4140" w:hanging="360"/>
      </w:pPr>
      <w:rPr>
        <w:rFonts w:ascii="Wingdings" w:hAnsi="Wingdings" w:hint="default"/>
      </w:rPr>
    </w:lvl>
    <w:lvl w:ilvl="6" w:tplc="040C0001" w:tentative="1">
      <w:start w:val="1"/>
      <w:numFmt w:val="bullet"/>
      <w:lvlText w:val=""/>
      <w:lvlJc w:val="left"/>
      <w:pPr>
        <w:ind w:left="4860" w:hanging="360"/>
      </w:pPr>
      <w:rPr>
        <w:rFonts w:ascii="Symbol" w:hAnsi="Symbol" w:hint="default"/>
      </w:rPr>
    </w:lvl>
    <w:lvl w:ilvl="7" w:tplc="040C0003" w:tentative="1">
      <w:start w:val="1"/>
      <w:numFmt w:val="bullet"/>
      <w:lvlText w:val="o"/>
      <w:lvlJc w:val="left"/>
      <w:pPr>
        <w:ind w:left="5580" w:hanging="360"/>
      </w:pPr>
      <w:rPr>
        <w:rFonts w:ascii="Courier New" w:hAnsi="Courier New" w:cs="Courier New" w:hint="default"/>
      </w:rPr>
    </w:lvl>
    <w:lvl w:ilvl="8" w:tplc="040C0005" w:tentative="1">
      <w:start w:val="1"/>
      <w:numFmt w:val="bullet"/>
      <w:lvlText w:val=""/>
      <w:lvlJc w:val="left"/>
      <w:pPr>
        <w:ind w:left="6300" w:hanging="360"/>
      </w:pPr>
      <w:rPr>
        <w:rFonts w:ascii="Wingdings" w:hAnsi="Wingdings" w:hint="default"/>
      </w:rPr>
    </w:lvl>
  </w:abstractNum>
  <w:abstractNum w:abstractNumId="6">
    <w:nsid w:val="4F3F65B9"/>
    <w:multiLevelType w:val="hybridMultilevel"/>
    <w:tmpl w:val="4E8CE116"/>
    <w:lvl w:ilvl="0" w:tplc="A72497F2">
      <w:start w:val="1"/>
      <w:numFmt w:val="bullet"/>
      <w:lvlText w:val=""/>
      <w:lvlJc w:val="left"/>
      <w:pPr>
        <w:ind w:left="766" w:hanging="360"/>
      </w:pPr>
      <w:rPr>
        <w:rFonts w:ascii="Wingdings" w:hAnsi="Wingdings" w:hint="default"/>
      </w:rPr>
    </w:lvl>
    <w:lvl w:ilvl="1" w:tplc="040C0003" w:tentative="1">
      <w:start w:val="1"/>
      <w:numFmt w:val="bullet"/>
      <w:lvlText w:val="o"/>
      <w:lvlJc w:val="left"/>
      <w:pPr>
        <w:ind w:left="1486" w:hanging="360"/>
      </w:pPr>
      <w:rPr>
        <w:rFonts w:ascii="Courier New" w:hAnsi="Courier New" w:cs="Courier New" w:hint="default"/>
      </w:rPr>
    </w:lvl>
    <w:lvl w:ilvl="2" w:tplc="040C0005" w:tentative="1">
      <w:start w:val="1"/>
      <w:numFmt w:val="bullet"/>
      <w:lvlText w:val=""/>
      <w:lvlJc w:val="left"/>
      <w:pPr>
        <w:ind w:left="2206" w:hanging="360"/>
      </w:pPr>
      <w:rPr>
        <w:rFonts w:ascii="Wingdings" w:hAnsi="Wingdings" w:hint="default"/>
      </w:rPr>
    </w:lvl>
    <w:lvl w:ilvl="3" w:tplc="040C0001" w:tentative="1">
      <w:start w:val="1"/>
      <w:numFmt w:val="bullet"/>
      <w:lvlText w:val=""/>
      <w:lvlJc w:val="left"/>
      <w:pPr>
        <w:ind w:left="2926" w:hanging="360"/>
      </w:pPr>
      <w:rPr>
        <w:rFonts w:ascii="Symbol" w:hAnsi="Symbol" w:hint="default"/>
      </w:rPr>
    </w:lvl>
    <w:lvl w:ilvl="4" w:tplc="040C0003" w:tentative="1">
      <w:start w:val="1"/>
      <w:numFmt w:val="bullet"/>
      <w:lvlText w:val="o"/>
      <w:lvlJc w:val="left"/>
      <w:pPr>
        <w:ind w:left="3646" w:hanging="360"/>
      </w:pPr>
      <w:rPr>
        <w:rFonts w:ascii="Courier New" w:hAnsi="Courier New" w:cs="Courier New" w:hint="default"/>
      </w:rPr>
    </w:lvl>
    <w:lvl w:ilvl="5" w:tplc="040C0005" w:tentative="1">
      <w:start w:val="1"/>
      <w:numFmt w:val="bullet"/>
      <w:lvlText w:val=""/>
      <w:lvlJc w:val="left"/>
      <w:pPr>
        <w:ind w:left="4366" w:hanging="360"/>
      </w:pPr>
      <w:rPr>
        <w:rFonts w:ascii="Wingdings" w:hAnsi="Wingdings" w:hint="default"/>
      </w:rPr>
    </w:lvl>
    <w:lvl w:ilvl="6" w:tplc="040C0001" w:tentative="1">
      <w:start w:val="1"/>
      <w:numFmt w:val="bullet"/>
      <w:lvlText w:val=""/>
      <w:lvlJc w:val="left"/>
      <w:pPr>
        <w:ind w:left="5086" w:hanging="360"/>
      </w:pPr>
      <w:rPr>
        <w:rFonts w:ascii="Symbol" w:hAnsi="Symbol" w:hint="default"/>
      </w:rPr>
    </w:lvl>
    <w:lvl w:ilvl="7" w:tplc="040C0003" w:tentative="1">
      <w:start w:val="1"/>
      <w:numFmt w:val="bullet"/>
      <w:lvlText w:val="o"/>
      <w:lvlJc w:val="left"/>
      <w:pPr>
        <w:ind w:left="5806" w:hanging="360"/>
      </w:pPr>
      <w:rPr>
        <w:rFonts w:ascii="Courier New" w:hAnsi="Courier New" w:cs="Courier New" w:hint="default"/>
      </w:rPr>
    </w:lvl>
    <w:lvl w:ilvl="8" w:tplc="040C0005" w:tentative="1">
      <w:start w:val="1"/>
      <w:numFmt w:val="bullet"/>
      <w:lvlText w:val=""/>
      <w:lvlJc w:val="left"/>
      <w:pPr>
        <w:ind w:left="6526" w:hanging="360"/>
      </w:pPr>
      <w:rPr>
        <w:rFonts w:ascii="Wingdings" w:hAnsi="Wingdings" w:hint="default"/>
      </w:rPr>
    </w:lvl>
  </w:abstractNum>
  <w:abstractNum w:abstractNumId="7">
    <w:nsid w:val="64D874BE"/>
    <w:multiLevelType w:val="hybridMultilevel"/>
    <w:tmpl w:val="F7A888CA"/>
    <w:lvl w:ilvl="0" w:tplc="040C000F">
      <w:start w:val="1"/>
      <w:numFmt w:val="decimal"/>
      <w:lvlText w:val="%1."/>
      <w:lvlJc w:val="left"/>
      <w:pPr>
        <w:ind w:left="1034" w:hanging="360"/>
      </w:pPr>
    </w:lvl>
    <w:lvl w:ilvl="1" w:tplc="040C0019" w:tentative="1">
      <w:start w:val="1"/>
      <w:numFmt w:val="lowerLetter"/>
      <w:lvlText w:val="%2."/>
      <w:lvlJc w:val="left"/>
      <w:pPr>
        <w:ind w:left="1754" w:hanging="360"/>
      </w:pPr>
    </w:lvl>
    <w:lvl w:ilvl="2" w:tplc="040C001B" w:tentative="1">
      <w:start w:val="1"/>
      <w:numFmt w:val="lowerRoman"/>
      <w:lvlText w:val="%3."/>
      <w:lvlJc w:val="right"/>
      <w:pPr>
        <w:ind w:left="2474" w:hanging="180"/>
      </w:pPr>
    </w:lvl>
    <w:lvl w:ilvl="3" w:tplc="040C000F" w:tentative="1">
      <w:start w:val="1"/>
      <w:numFmt w:val="decimal"/>
      <w:lvlText w:val="%4."/>
      <w:lvlJc w:val="left"/>
      <w:pPr>
        <w:ind w:left="3194" w:hanging="360"/>
      </w:pPr>
    </w:lvl>
    <w:lvl w:ilvl="4" w:tplc="040C0019" w:tentative="1">
      <w:start w:val="1"/>
      <w:numFmt w:val="lowerLetter"/>
      <w:lvlText w:val="%5."/>
      <w:lvlJc w:val="left"/>
      <w:pPr>
        <w:ind w:left="3914" w:hanging="360"/>
      </w:pPr>
    </w:lvl>
    <w:lvl w:ilvl="5" w:tplc="040C001B" w:tentative="1">
      <w:start w:val="1"/>
      <w:numFmt w:val="lowerRoman"/>
      <w:lvlText w:val="%6."/>
      <w:lvlJc w:val="right"/>
      <w:pPr>
        <w:ind w:left="4634" w:hanging="180"/>
      </w:pPr>
    </w:lvl>
    <w:lvl w:ilvl="6" w:tplc="040C000F" w:tentative="1">
      <w:start w:val="1"/>
      <w:numFmt w:val="decimal"/>
      <w:lvlText w:val="%7."/>
      <w:lvlJc w:val="left"/>
      <w:pPr>
        <w:ind w:left="5354" w:hanging="360"/>
      </w:pPr>
    </w:lvl>
    <w:lvl w:ilvl="7" w:tplc="040C0019" w:tentative="1">
      <w:start w:val="1"/>
      <w:numFmt w:val="lowerLetter"/>
      <w:lvlText w:val="%8."/>
      <w:lvlJc w:val="left"/>
      <w:pPr>
        <w:ind w:left="6074" w:hanging="360"/>
      </w:pPr>
    </w:lvl>
    <w:lvl w:ilvl="8" w:tplc="040C001B" w:tentative="1">
      <w:start w:val="1"/>
      <w:numFmt w:val="lowerRoman"/>
      <w:lvlText w:val="%9."/>
      <w:lvlJc w:val="right"/>
      <w:pPr>
        <w:ind w:left="6794" w:hanging="180"/>
      </w:pPr>
    </w:lvl>
  </w:abstractNum>
  <w:abstractNum w:abstractNumId="8">
    <w:nsid w:val="76E57176"/>
    <w:multiLevelType w:val="hybridMultilevel"/>
    <w:tmpl w:val="2802301C"/>
    <w:lvl w:ilvl="0" w:tplc="040C000F">
      <w:start w:val="1"/>
      <w:numFmt w:val="decimal"/>
      <w:lvlText w:val="%1."/>
      <w:lvlJc w:val="left"/>
      <w:pPr>
        <w:ind w:left="1034" w:hanging="360"/>
      </w:pPr>
    </w:lvl>
    <w:lvl w:ilvl="1" w:tplc="040C0019" w:tentative="1">
      <w:start w:val="1"/>
      <w:numFmt w:val="lowerLetter"/>
      <w:lvlText w:val="%2."/>
      <w:lvlJc w:val="left"/>
      <w:pPr>
        <w:ind w:left="1754" w:hanging="360"/>
      </w:pPr>
    </w:lvl>
    <w:lvl w:ilvl="2" w:tplc="040C001B" w:tentative="1">
      <w:start w:val="1"/>
      <w:numFmt w:val="lowerRoman"/>
      <w:lvlText w:val="%3."/>
      <w:lvlJc w:val="right"/>
      <w:pPr>
        <w:ind w:left="2474" w:hanging="180"/>
      </w:pPr>
    </w:lvl>
    <w:lvl w:ilvl="3" w:tplc="040C000F" w:tentative="1">
      <w:start w:val="1"/>
      <w:numFmt w:val="decimal"/>
      <w:lvlText w:val="%4."/>
      <w:lvlJc w:val="left"/>
      <w:pPr>
        <w:ind w:left="3194" w:hanging="360"/>
      </w:pPr>
    </w:lvl>
    <w:lvl w:ilvl="4" w:tplc="040C0019" w:tentative="1">
      <w:start w:val="1"/>
      <w:numFmt w:val="lowerLetter"/>
      <w:lvlText w:val="%5."/>
      <w:lvlJc w:val="left"/>
      <w:pPr>
        <w:ind w:left="3914" w:hanging="360"/>
      </w:pPr>
    </w:lvl>
    <w:lvl w:ilvl="5" w:tplc="040C001B" w:tentative="1">
      <w:start w:val="1"/>
      <w:numFmt w:val="lowerRoman"/>
      <w:lvlText w:val="%6."/>
      <w:lvlJc w:val="right"/>
      <w:pPr>
        <w:ind w:left="4634" w:hanging="180"/>
      </w:pPr>
    </w:lvl>
    <w:lvl w:ilvl="6" w:tplc="040C000F" w:tentative="1">
      <w:start w:val="1"/>
      <w:numFmt w:val="decimal"/>
      <w:lvlText w:val="%7."/>
      <w:lvlJc w:val="left"/>
      <w:pPr>
        <w:ind w:left="5354" w:hanging="360"/>
      </w:pPr>
    </w:lvl>
    <w:lvl w:ilvl="7" w:tplc="040C0019" w:tentative="1">
      <w:start w:val="1"/>
      <w:numFmt w:val="lowerLetter"/>
      <w:lvlText w:val="%8."/>
      <w:lvlJc w:val="left"/>
      <w:pPr>
        <w:ind w:left="6074" w:hanging="360"/>
      </w:pPr>
    </w:lvl>
    <w:lvl w:ilvl="8" w:tplc="040C001B" w:tentative="1">
      <w:start w:val="1"/>
      <w:numFmt w:val="lowerRoman"/>
      <w:lvlText w:val="%9."/>
      <w:lvlJc w:val="right"/>
      <w:pPr>
        <w:ind w:left="6794" w:hanging="180"/>
      </w:pPr>
    </w:lvl>
  </w:abstractNum>
  <w:num w:numId="1">
    <w:abstractNumId w:val="0"/>
  </w:num>
  <w:num w:numId="2">
    <w:abstractNumId w:val="3"/>
  </w:num>
  <w:num w:numId="3">
    <w:abstractNumId w:val="1"/>
  </w:num>
  <w:num w:numId="4">
    <w:abstractNumId w:val="4"/>
  </w:num>
  <w:num w:numId="5">
    <w:abstractNumId w:val="5"/>
  </w:num>
  <w:num w:numId="6">
    <w:abstractNumId w:val="7"/>
  </w:num>
  <w:num w:numId="7">
    <w:abstractNumId w:val="8"/>
  </w:num>
  <w:num w:numId="8">
    <w:abstractNumId w:val="6"/>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425"/>
  <w:drawingGridHorizontalSpacing w:val="100"/>
  <w:displayHorizontalDrawingGridEvery w:val="2"/>
  <w:displayVerticalDrawingGridEvery w:val="2"/>
  <w:characterSpacingControl w:val="doNotCompress"/>
  <w:hdrShapeDefaults>
    <o:shapedefaults v:ext="edit" spidmax="55298"/>
  </w:hdrShapeDefaults>
  <w:footnotePr>
    <w:footnote w:id="0"/>
    <w:footnote w:id="1"/>
  </w:footnotePr>
  <w:endnotePr>
    <w:endnote w:id="0"/>
    <w:endnote w:id="1"/>
  </w:endnotePr>
  <w:compat/>
  <w:rsids>
    <w:rsidRoot w:val="00CA2F78"/>
    <w:rsid w:val="00002C38"/>
    <w:rsid w:val="00012F10"/>
    <w:rsid w:val="00017906"/>
    <w:rsid w:val="00026657"/>
    <w:rsid w:val="000270BA"/>
    <w:rsid w:val="000675DD"/>
    <w:rsid w:val="000803C8"/>
    <w:rsid w:val="0008380A"/>
    <w:rsid w:val="00093D7B"/>
    <w:rsid w:val="00093E37"/>
    <w:rsid w:val="000D140B"/>
    <w:rsid w:val="000D2285"/>
    <w:rsid w:val="000D25B3"/>
    <w:rsid w:val="000E063B"/>
    <w:rsid w:val="000E49D0"/>
    <w:rsid w:val="000E736D"/>
    <w:rsid w:val="00112F18"/>
    <w:rsid w:val="00123651"/>
    <w:rsid w:val="001272F1"/>
    <w:rsid w:val="00141F51"/>
    <w:rsid w:val="001617AD"/>
    <w:rsid w:val="001709B9"/>
    <w:rsid w:val="00180DF5"/>
    <w:rsid w:val="001836E1"/>
    <w:rsid w:val="00185AA2"/>
    <w:rsid w:val="001940FE"/>
    <w:rsid w:val="001A037C"/>
    <w:rsid w:val="001A065E"/>
    <w:rsid w:val="001A6A11"/>
    <w:rsid w:val="001A7A4E"/>
    <w:rsid w:val="001C7D4A"/>
    <w:rsid w:val="001D0824"/>
    <w:rsid w:val="001E2331"/>
    <w:rsid w:val="0020611C"/>
    <w:rsid w:val="002218B1"/>
    <w:rsid w:val="00233EE8"/>
    <w:rsid w:val="00235CB7"/>
    <w:rsid w:val="002629A8"/>
    <w:rsid w:val="00272D97"/>
    <w:rsid w:val="0028049F"/>
    <w:rsid w:val="00281DCE"/>
    <w:rsid w:val="0028552A"/>
    <w:rsid w:val="002A1768"/>
    <w:rsid w:val="002B5B6C"/>
    <w:rsid w:val="002C5B36"/>
    <w:rsid w:val="002D61DB"/>
    <w:rsid w:val="002F1D7F"/>
    <w:rsid w:val="00307E65"/>
    <w:rsid w:val="003318DF"/>
    <w:rsid w:val="00334794"/>
    <w:rsid w:val="00335827"/>
    <w:rsid w:val="00366548"/>
    <w:rsid w:val="00370AB2"/>
    <w:rsid w:val="00373197"/>
    <w:rsid w:val="00396081"/>
    <w:rsid w:val="00396357"/>
    <w:rsid w:val="003A54A4"/>
    <w:rsid w:val="003D0F16"/>
    <w:rsid w:val="003E3632"/>
    <w:rsid w:val="003E7496"/>
    <w:rsid w:val="003F14D3"/>
    <w:rsid w:val="00405D7C"/>
    <w:rsid w:val="00410071"/>
    <w:rsid w:val="00443DDE"/>
    <w:rsid w:val="00445413"/>
    <w:rsid w:val="0044599B"/>
    <w:rsid w:val="0045507A"/>
    <w:rsid w:val="00466A7D"/>
    <w:rsid w:val="0047058E"/>
    <w:rsid w:val="00476C5F"/>
    <w:rsid w:val="004A473C"/>
    <w:rsid w:val="004B50EE"/>
    <w:rsid w:val="004C1525"/>
    <w:rsid w:val="004E3614"/>
    <w:rsid w:val="004F0C5A"/>
    <w:rsid w:val="00516200"/>
    <w:rsid w:val="00516206"/>
    <w:rsid w:val="005212C8"/>
    <w:rsid w:val="00521EA3"/>
    <w:rsid w:val="005224FD"/>
    <w:rsid w:val="00537229"/>
    <w:rsid w:val="00557DEB"/>
    <w:rsid w:val="00562292"/>
    <w:rsid w:val="0057481F"/>
    <w:rsid w:val="0059451D"/>
    <w:rsid w:val="005A21F5"/>
    <w:rsid w:val="005B43F2"/>
    <w:rsid w:val="005C5064"/>
    <w:rsid w:val="005D7855"/>
    <w:rsid w:val="006126DB"/>
    <w:rsid w:val="006211E9"/>
    <w:rsid w:val="00624310"/>
    <w:rsid w:val="00626477"/>
    <w:rsid w:val="00627BA6"/>
    <w:rsid w:val="00651BF1"/>
    <w:rsid w:val="00655DF8"/>
    <w:rsid w:val="00670C25"/>
    <w:rsid w:val="00675EAC"/>
    <w:rsid w:val="00691E29"/>
    <w:rsid w:val="006B3FAE"/>
    <w:rsid w:val="006B4D78"/>
    <w:rsid w:val="006B7F6D"/>
    <w:rsid w:val="006C371B"/>
    <w:rsid w:val="006E4193"/>
    <w:rsid w:val="006F07CE"/>
    <w:rsid w:val="006F112A"/>
    <w:rsid w:val="006F795A"/>
    <w:rsid w:val="00706D5F"/>
    <w:rsid w:val="00715079"/>
    <w:rsid w:val="007210FC"/>
    <w:rsid w:val="0072255F"/>
    <w:rsid w:val="007263FC"/>
    <w:rsid w:val="00730E60"/>
    <w:rsid w:val="00742D83"/>
    <w:rsid w:val="0075417E"/>
    <w:rsid w:val="00764896"/>
    <w:rsid w:val="00791A52"/>
    <w:rsid w:val="0079239D"/>
    <w:rsid w:val="00794DA2"/>
    <w:rsid w:val="007A0E01"/>
    <w:rsid w:val="007B5A04"/>
    <w:rsid w:val="007C22FD"/>
    <w:rsid w:val="007D3A97"/>
    <w:rsid w:val="007E05DF"/>
    <w:rsid w:val="007F289A"/>
    <w:rsid w:val="007F37AE"/>
    <w:rsid w:val="008046E8"/>
    <w:rsid w:val="00824563"/>
    <w:rsid w:val="008256DC"/>
    <w:rsid w:val="00826855"/>
    <w:rsid w:val="00831411"/>
    <w:rsid w:val="00837D0A"/>
    <w:rsid w:val="00861BA2"/>
    <w:rsid w:val="00870B54"/>
    <w:rsid w:val="00873064"/>
    <w:rsid w:val="008939F1"/>
    <w:rsid w:val="008A052B"/>
    <w:rsid w:val="008A3391"/>
    <w:rsid w:val="008C4EE5"/>
    <w:rsid w:val="008D2A83"/>
    <w:rsid w:val="008D66FF"/>
    <w:rsid w:val="008E238A"/>
    <w:rsid w:val="008E4784"/>
    <w:rsid w:val="00913765"/>
    <w:rsid w:val="0092618C"/>
    <w:rsid w:val="009345FF"/>
    <w:rsid w:val="00963AF8"/>
    <w:rsid w:val="00977CD2"/>
    <w:rsid w:val="00981EBF"/>
    <w:rsid w:val="00997C9D"/>
    <w:rsid w:val="009B6A51"/>
    <w:rsid w:val="009C0553"/>
    <w:rsid w:val="009C245A"/>
    <w:rsid w:val="009D2737"/>
    <w:rsid w:val="009D2955"/>
    <w:rsid w:val="009E244F"/>
    <w:rsid w:val="009E57DF"/>
    <w:rsid w:val="00A00E3A"/>
    <w:rsid w:val="00A11FDB"/>
    <w:rsid w:val="00A15226"/>
    <w:rsid w:val="00A20824"/>
    <w:rsid w:val="00A22AC9"/>
    <w:rsid w:val="00A447A9"/>
    <w:rsid w:val="00A44FB3"/>
    <w:rsid w:val="00A553E0"/>
    <w:rsid w:val="00A553F5"/>
    <w:rsid w:val="00A56888"/>
    <w:rsid w:val="00A576A4"/>
    <w:rsid w:val="00A64B6D"/>
    <w:rsid w:val="00A65651"/>
    <w:rsid w:val="00A86F7B"/>
    <w:rsid w:val="00AA53AB"/>
    <w:rsid w:val="00AA5E0F"/>
    <w:rsid w:val="00AD6145"/>
    <w:rsid w:val="00AE18DC"/>
    <w:rsid w:val="00AE2F9F"/>
    <w:rsid w:val="00AE39DE"/>
    <w:rsid w:val="00AF2FFF"/>
    <w:rsid w:val="00B071A9"/>
    <w:rsid w:val="00B11D1B"/>
    <w:rsid w:val="00B1563E"/>
    <w:rsid w:val="00B33BF2"/>
    <w:rsid w:val="00B448AA"/>
    <w:rsid w:val="00B45714"/>
    <w:rsid w:val="00B50AF1"/>
    <w:rsid w:val="00B77B97"/>
    <w:rsid w:val="00B95C68"/>
    <w:rsid w:val="00BD13AC"/>
    <w:rsid w:val="00BF1BF4"/>
    <w:rsid w:val="00C005E1"/>
    <w:rsid w:val="00C03574"/>
    <w:rsid w:val="00C06315"/>
    <w:rsid w:val="00C12721"/>
    <w:rsid w:val="00C14546"/>
    <w:rsid w:val="00C15D17"/>
    <w:rsid w:val="00C20005"/>
    <w:rsid w:val="00C27468"/>
    <w:rsid w:val="00C32520"/>
    <w:rsid w:val="00C46538"/>
    <w:rsid w:val="00C548F9"/>
    <w:rsid w:val="00C57AF9"/>
    <w:rsid w:val="00C64810"/>
    <w:rsid w:val="00C7721D"/>
    <w:rsid w:val="00CA2F78"/>
    <w:rsid w:val="00CA51D2"/>
    <w:rsid w:val="00CD27E9"/>
    <w:rsid w:val="00CD6AF2"/>
    <w:rsid w:val="00CF093B"/>
    <w:rsid w:val="00CF443A"/>
    <w:rsid w:val="00CF4AD2"/>
    <w:rsid w:val="00D23452"/>
    <w:rsid w:val="00D2725C"/>
    <w:rsid w:val="00D5147E"/>
    <w:rsid w:val="00D52801"/>
    <w:rsid w:val="00D61B40"/>
    <w:rsid w:val="00D7344F"/>
    <w:rsid w:val="00D82A08"/>
    <w:rsid w:val="00DC2DAA"/>
    <w:rsid w:val="00DE3828"/>
    <w:rsid w:val="00E05FBF"/>
    <w:rsid w:val="00E0731E"/>
    <w:rsid w:val="00E130AD"/>
    <w:rsid w:val="00E212AB"/>
    <w:rsid w:val="00E34E9B"/>
    <w:rsid w:val="00E453B8"/>
    <w:rsid w:val="00E474E9"/>
    <w:rsid w:val="00E62F0E"/>
    <w:rsid w:val="00E82FA2"/>
    <w:rsid w:val="00E87A9B"/>
    <w:rsid w:val="00EA302E"/>
    <w:rsid w:val="00EB4543"/>
    <w:rsid w:val="00ED01BA"/>
    <w:rsid w:val="00ED6A00"/>
    <w:rsid w:val="00EF068E"/>
    <w:rsid w:val="00EF4CE6"/>
    <w:rsid w:val="00F006D2"/>
    <w:rsid w:val="00F00BF7"/>
    <w:rsid w:val="00F02109"/>
    <w:rsid w:val="00F0732C"/>
    <w:rsid w:val="00F2480A"/>
    <w:rsid w:val="00F27F40"/>
    <w:rsid w:val="00F43021"/>
    <w:rsid w:val="00F47834"/>
    <w:rsid w:val="00F55087"/>
    <w:rsid w:val="00F8274E"/>
    <w:rsid w:val="00F841CD"/>
    <w:rsid w:val="00F84DF1"/>
    <w:rsid w:val="00F85D7C"/>
    <w:rsid w:val="00FA3432"/>
    <w:rsid w:val="00FB002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F78"/>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qFormat/>
    <w:rsid w:val="008A3391"/>
    <w:pPr>
      <w:keepNext/>
      <w:spacing w:before="240" w:after="60"/>
      <w:outlineLvl w:val="0"/>
    </w:pPr>
    <w:rPr>
      <w:rFonts w:ascii="Cambria" w:hAnsi="Cambria"/>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ansinterligneCar">
    <w:name w:val="Sans interligne Car"/>
    <w:link w:val="Sansinterligne"/>
    <w:uiPriority w:val="1"/>
    <w:locked/>
    <w:rsid w:val="00CA2F78"/>
    <w:rPr>
      <w:rFonts w:ascii="Calibri" w:hAnsi="Calibri"/>
    </w:rPr>
  </w:style>
  <w:style w:type="paragraph" w:styleId="Sansinterligne">
    <w:name w:val="No Spacing"/>
    <w:link w:val="SansinterligneCar"/>
    <w:uiPriority w:val="1"/>
    <w:qFormat/>
    <w:rsid w:val="00CA2F78"/>
    <w:pPr>
      <w:spacing w:after="0" w:line="240" w:lineRule="auto"/>
    </w:pPr>
    <w:rPr>
      <w:rFonts w:ascii="Calibri" w:hAnsi="Calibri"/>
    </w:rPr>
  </w:style>
  <w:style w:type="paragraph" w:styleId="Textedebulles">
    <w:name w:val="Balloon Text"/>
    <w:basedOn w:val="Normal"/>
    <w:link w:val="TextedebullesCar"/>
    <w:uiPriority w:val="99"/>
    <w:semiHidden/>
    <w:unhideWhenUsed/>
    <w:rsid w:val="00CA2F78"/>
    <w:rPr>
      <w:rFonts w:ascii="Tahoma" w:hAnsi="Tahoma" w:cs="Tahoma"/>
      <w:sz w:val="16"/>
      <w:szCs w:val="16"/>
    </w:rPr>
  </w:style>
  <w:style w:type="character" w:customStyle="1" w:styleId="TextedebullesCar">
    <w:name w:val="Texte de bulles Car"/>
    <w:basedOn w:val="Policepardfaut"/>
    <w:link w:val="Textedebulles"/>
    <w:uiPriority w:val="99"/>
    <w:semiHidden/>
    <w:rsid w:val="00CA2F78"/>
    <w:rPr>
      <w:rFonts w:ascii="Tahoma" w:eastAsia="Times New Roman" w:hAnsi="Tahoma" w:cs="Tahoma"/>
      <w:sz w:val="16"/>
      <w:szCs w:val="16"/>
      <w:lang w:eastAsia="fr-FR"/>
    </w:rPr>
  </w:style>
  <w:style w:type="character" w:customStyle="1" w:styleId="Titre1Car">
    <w:name w:val="Titre 1 Car"/>
    <w:basedOn w:val="Policepardfaut"/>
    <w:link w:val="Titre1"/>
    <w:rsid w:val="008A3391"/>
    <w:rPr>
      <w:rFonts w:ascii="Cambria" w:eastAsia="Times New Roman" w:hAnsi="Cambria" w:cs="Times New Roman"/>
      <w:b/>
      <w:bCs/>
      <w:kern w:val="32"/>
      <w:sz w:val="32"/>
      <w:szCs w:val="32"/>
      <w:lang w:eastAsia="fr-FR"/>
    </w:rPr>
  </w:style>
  <w:style w:type="table" w:styleId="Grilledutableau">
    <w:name w:val="Table Grid"/>
    <w:basedOn w:val="TableauNormal"/>
    <w:uiPriority w:val="59"/>
    <w:rsid w:val="006243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enhypertexte">
    <w:name w:val="Hyperlink"/>
    <w:basedOn w:val="Policepardfaut"/>
    <w:uiPriority w:val="99"/>
    <w:unhideWhenUsed/>
    <w:rsid w:val="00445413"/>
    <w:rPr>
      <w:color w:val="0000FF" w:themeColor="hyperlink"/>
      <w:u w:val="single"/>
    </w:rPr>
  </w:style>
  <w:style w:type="paragraph" w:styleId="Paragraphedeliste">
    <w:name w:val="List Paragraph"/>
    <w:basedOn w:val="Normal"/>
    <w:uiPriority w:val="34"/>
    <w:qFormat/>
    <w:rsid w:val="00EA302E"/>
    <w:pPr>
      <w:ind w:left="720"/>
      <w:contextualSpacing/>
    </w:pPr>
  </w:style>
  <w:style w:type="paragraph" w:styleId="En-tte">
    <w:name w:val="header"/>
    <w:basedOn w:val="Normal"/>
    <w:link w:val="En-tteCar"/>
    <w:uiPriority w:val="99"/>
    <w:semiHidden/>
    <w:unhideWhenUsed/>
    <w:rsid w:val="00DC2DAA"/>
    <w:pPr>
      <w:tabs>
        <w:tab w:val="center" w:pos="4536"/>
        <w:tab w:val="right" w:pos="9072"/>
      </w:tabs>
    </w:pPr>
  </w:style>
  <w:style w:type="character" w:customStyle="1" w:styleId="En-tteCar">
    <w:name w:val="En-tête Car"/>
    <w:basedOn w:val="Policepardfaut"/>
    <w:link w:val="En-tte"/>
    <w:uiPriority w:val="99"/>
    <w:semiHidden/>
    <w:rsid w:val="00DC2DAA"/>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semiHidden/>
    <w:unhideWhenUsed/>
    <w:rsid w:val="00DC2DAA"/>
    <w:pPr>
      <w:tabs>
        <w:tab w:val="center" w:pos="4536"/>
        <w:tab w:val="right" w:pos="9072"/>
      </w:tabs>
    </w:pPr>
  </w:style>
  <w:style w:type="character" w:customStyle="1" w:styleId="PieddepageCar">
    <w:name w:val="Pied de page Car"/>
    <w:basedOn w:val="Policepardfaut"/>
    <w:link w:val="Pieddepage"/>
    <w:uiPriority w:val="99"/>
    <w:semiHidden/>
    <w:rsid w:val="00DC2DAA"/>
    <w:rPr>
      <w:rFonts w:ascii="Times New Roman" w:eastAsia="Times New Roman" w:hAnsi="Times New Roman" w:cs="Times New Roman"/>
      <w:sz w:val="20"/>
      <w:szCs w:val="20"/>
      <w:lang w:eastAsia="fr-FR"/>
    </w:rPr>
  </w:style>
</w:styles>
</file>

<file path=word/webSettings.xml><?xml version="1.0" encoding="utf-8"?>
<w:webSettings xmlns:r="http://schemas.openxmlformats.org/officeDocument/2006/relationships" xmlns:w="http://schemas.openxmlformats.org/wordprocessingml/2006/main">
  <w:divs>
    <w:div w:id="1193345775">
      <w:bodyDiv w:val="1"/>
      <w:marLeft w:val="0"/>
      <w:marRight w:val="0"/>
      <w:marTop w:val="0"/>
      <w:marBottom w:val="0"/>
      <w:divBdr>
        <w:top w:val="none" w:sz="0" w:space="0" w:color="auto"/>
        <w:left w:val="none" w:sz="0" w:space="0" w:color="auto"/>
        <w:bottom w:val="none" w:sz="0" w:space="0" w:color="auto"/>
        <w:right w:val="none" w:sz="0" w:space="0" w:color="auto"/>
      </w:divBdr>
    </w:div>
    <w:div w:id="134659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st.rnu.t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926F3-3B0C-4757-B660-1E3B58B2D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1267</Words>
  <Characters>6971</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8222</CharactersWithSpaces>
  <SharedDoc>false</SharedDoc>
  <HLinks>
    <vt:vector size="6" baseType="variant">
      <vt:variant>
        <vt:i4>1048649</vt:i4>
      </vt:variant>
      <vt:variant>
        <vt:i4>0</vt:i4>
      </vt:variant>
      <vt:variant>
        <vt:i4>0</vt:i4>
      </vt:variant>
      <vt:variant>
        <vt:i4>5</vt:i4>
      </vt:variant>
      <vt:variant>
        <vt:lpwstr>http://www.ipeik.rnu.tn/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dc:creator>
  <cp:lastModifiedBy>Utilisateur Windows</cp:lastModifiedBy>
  <cp:revision>4</cp:revision>
  <cp:lastPrinted>2019-02-22T07:02:00Z</cp:lastPrinted>
  <dcterms:created xsi:type="dcterms:W3CDTF">2024-06-03T13:59:00Z</dcterms:created>
  <dcterms:modified xsi:type="dcterms:W3CDTF">2024-07-08T06:48:00Z</dcterms:modified>
</cp:coreProperties>
</file>